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F251" w14:textId="2C851611" w:rsidR="00C56EF8" w:rsidRPr="00C56EF8" w:rsidRDefault="005F0C85" w:rsidP="00C56EF8">
      <w:pPr>
        <w:pBdr>
          <w:top w:val="single" w:sz="30" w:space="1" w:color="auto"/>
        </w:pBdr>
        <w:tabs>
          <w:tab w:val="left" w:pos="1134"/>
        </w:tabs>
        <w:spacing w:before="6400"/>
        <w:jc w:val="right"/>
        <w:rPr>
          <w:rFonts w:cs="Arial"/>
          <w:b/>
          <w:caps/>
          <w:color w:val="auto"/>
          <w:sz w:val="40"/>
          <w:szCs w:val="20"/>
          <w:lang w:eastAsia="en-US"/>
        </w:rPr>
      </w:pPr>
      <w:r w:rsidRPr="00FA7B17">
        <w:rPr>
          <w:rFonts w:ascii="Arial" w:hAnsi="Arial" w:cs="Arial"/>
          <w:b/>
          <w:caps/>
          <w:sz w:val="40"/>
          <w:szCs w:val="20"/>
          <w:highlight w:val="yellow"/>
          <w:lang w:eastAsia="en-US"/>
        </w:rPr>
        <w:t>&lt;</w:t>
      </w:r>
      <w:r w:rsidR="00FA7B17">
        <w:rPr>
          <w:rFonts w:ascii="Arial" w:hAnsi="Arial" w:cs="Arial"/>
          <w:b/>
          <w:caps/>
          <w:sz w:val="40"/>
          <w:szCs w:val="20"/>
          <w:highlight w:val="yellow"/>
          <w:lang w:eastAsia="en-US"/>
        </w:rPr>
        <w:t>SySTEM</w:t>
      </w:r>
      <w:r w:rsidRPr="00492D28">
        <w:rPr>
          <w:rFonts w:ascii="Arial" w:hAnsi="Arial" w:cs="Arial"/>
          <w:b/>
          <w:caps/>
          <w:sz w:val="40"/>
          <w:szCs w:val="20"/>
          <w:highlight w:val="yellow"/>
          <w:lang w:eastAsia="en-US"/>
        </w:rPr>
        <w:t>&gt; &lt;Version&gt;</w:t>
      </w:r>
      <w:r w:rsidR="00C56EF8" w:rsidRPr="00C56EF8">
        <w:rPr>
          <w:rFonts w:cs="Arial"/>
          <w:b/>
          <w:caps/>
          <w:color w:val="auto"/>
          <w:sz w:val="40"/>
          <w:szCs w:val="20"/>
          <w:lang w:eastAsia="en-US"/>
        </w:rPr>
        <w:t xml:space="preserve"> </w:t>
      </w:r>
      <w:r w:rsidR="00C56EF8" w:rsidRPr="00C56EF8">
        <w:rPr>
          <w:rFonts w:cs="Arial"/>
          <w:b/>
          <w:caps/>
          <w:color w:val="auto"/>
          <w:sz w:val="40"/>
          <w:szCs w:val="20"/>
          <w:lang w:eastAsia="en-US"/>
        </w:rPr>
        <w:br/>
      </w:r>
      <w:r w:rsidR="00C56EF8" w:rsidRPr="005F0C85">
        <w:rPr>
          <w:rFonts w:ascii="Arial" w:hAnsi="Arial" w:cs="Arial"/>
          <w:caps/>
          <w:color w:val="auto"/>
          <w:sz w:val="40"/>
          <w:szCs w:val="20"/>
          <w:lang w:eastAsia="en-US"/>
        </w:rPr>
        <w:t>Informationssäkerhets</w:t>
      </w:r>
      <w:r w:rsidR="000863C2" w:rsidRPr="005F0C85">
        <w:rPr>
          <w:rFonts w:ascii="Arial" w:hAnsi="Arial" w:cs="Arial"/>
          <w:caps/>
          <w:color w:val="auto"/>
          <w:sz w:val="40"/>
          <w:szCs w:val="20"/>
          <w:lang w:eastAsia="en-US"/>
        </w:rPr>
        <w:t>deklaration</w:t>
      </w:r>
      <w:r w:rsidR="00C56EF8">
        <w:rPr>
          <w:rFonts w:cs="Arial"/>
          <w:caps/>
          <w:color w:val="auto"/>
          <w:sz w:val="40"/>
          <w:szCs w:val="20"/>
          <w:lang w:eastAsia="en-US"/>
        </w:rPr>
        <w:t xml:space="preserve"> </w:t>
      </w:r>
    </w:p>
    <w:p w14:paraId="2E6DB097" w14:textId="4497B170" w:rsidR="009B552C" w:rsidRDefault="009B552C" w:rsidP="009B552C">
      <w:pPr>
        <w:jc w:val="right"/>
      </w:pPr>
      <w:r>
        <w:br w:type="page"/>
      </w:r>
    </w:p>
    <w:sdt>
      <w:sdtPr>
        <w:rPr>
          <w:rFonts w:ascii="Garamond" w:eastAsia="Times New Roman" w:hAnsi="Garamond" w:cs="Times New Roman"/>
          <w:color w:val="000000" w:themeColor="text1"/>
          <w:sz w:val="24"/>
          <w:szCs w:val="24"/>
        </w:rPr>
        <w:id w:val="-740789219"/>
        <w:docPartObj>
          <w:docPartGallery w:val="Table of Contents"/>
          <w:docPartUnique/>
        </w:docPartObj>
      </w:sdtPr>
      <w:sdtEndPr>
        <w:rPr>
          <w:b/>
          <w:bCs/>
        </w:rPr>
      </w:sdtEndPr>
      <w:sdtContent>
        <w:p w14:paraId="6D1E9992" w14:textId="7982EA91" w:rsidR="009B552C" w:rsidRPr="00B00992" w:rsidRDefault="009B552C" w:rsidP="009B552C">
          <w:pPr>
            <w:pStyle w:val="TOCHeading"/>
            <w:rPr>
              <w:color w:val="auto"/>
            </w:rPr>
          </w:pPr>
          <w:r w:rsidRPr="00B00992">
            <w:rPr>
              <w:color w:val="auto"/>
            </w:rPr>
            <w:t>Innehåll</w:t>
          </w:r>
        </w:p>
        <w:p w14:paraId="752469E0" w14:textId="0BDA4A80" w:rsidR="00967C03" w:rsidRDefault="009B552C">
          <w:pPr>
            <w:pStyle w:val="TOC1"/>
            <w:tabs>
              <w:tab w:val="left" w:pos="480"/>
              <w:tab w:val="right" w:leader="dot" w:pos="917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5807279" w:history="1">
            <w:r w:rsidR="00967C03" w:rsidRPr="00CF79D3">
              <w:rPr>
                <w:rStyle w:val="Hyperlink"/>
                <w:noProof/>
              </w:rPr>
              <w:t>1</w:t>
            </w:r>
            <w:r w:rsidR="00967C03">
              <w:rPr>
                <w:rFonts w:asciiTheme="minorHAnsi" w:eastAsiaTheme="minorEastAsia" w:hAnsiTheme="minorHAnsi" w:cstheme="minorBidi"/>
                <w:noProof/>
                <w:color w:val="auto"/>
                <w:sz w:val="22"/>
                <w:szCs w:val="22"/>
              </w:rPr>
              <w:tab/>
            </w:r>
            <w:r w:rsidR="00967C03" w:rsidRPr="00CF79D3">
              <w:rPr>
                <w:rStyle w:val="Hyperlink"/>
                <w:noProof/>
              </w:rPr>
              <w:t>Basfakta</w:t>
            </w:r>
            <w:r w:rsidR="00967C03">
              <w:rPr>
                <w:noProof/>
                <w:webHidden/>
              </w:rPr>
              <w:tab/>
            </w:r>
            <w:r w:rsidR="00967C03">
              <w:rPr>
                <w:noProof/>
                <w:webHidden/>
              </w:rPr>
              <w:fldChar w:fldCharType="begin"/>
            </w:r>
            <w:r w:rsidR="00967C03">
              <w:rPr>
                <w:noProof/>
                <w:webHidden/>
              </w:rPr>
              <w:instrText xml:space="preserve"> PAGEREF _Toc525807279 \h </w:instrText>
            </w:r>
            <w:r w:rsidR="00967C03">
              <w:rPr>
                <w:noProof/>
                <w:webHidden/>
              </w:rPr>
            </w:r>
            <w:r w:rsidR="00967C03">
              <w:rPr>
                <w:noProof/>
                <w:webHidden/>
              </w:rPr>
              <w:fldChar w:fldCharType="separate"/>
            </w:r>
            <w:r w:rsidR="00967C03">
              <w:rPr>
                <w:noProof/>
                <w:webHidden/>
              </w:rPr>
              <w:t>5</w:t>
            </w:r>
            <w:r w:rsidR="00967C03">
              <w:rPr>
                <w:noProof/>
                <w:webHidden/>
              </w:rPr>
              <w:fldChar w:fldCharType="end"/>
            </w:r>
          </w:hyperlink>
        </w:p>
        <w:p w14:paraId="10FE9F34" w14:textId="13BBDF52"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0" w:history="1">
            <w:r w:rsidR="00967C03" w:rsidRPr="00CF79D3">
              <w:rPr>
                <w:rStyle w:val="Hyperlink"/>
                <w:noProof/>
              </w:rPr>
              <w:t>1.1</w:t>
            </w:r>
            <w:r w:rsidR="00967C03">
              <w:rPr>
                <w:rFonts w:asciiTheme="minorHAnsi" w:eastAsiaTheme="minorEastAsia" w:hAnsiTheme="minorHAnsi" w:cstheme="minorBidi"/>
                <w:noProof/>
                <w:color w:val="auto"/>
                <w:sz w:val="22"/>
                <w:szCs w:val="22"/>
              </w:rPr>
              <w:tab/>
            </w:r>
            <w:r w:rsidR="00967C03" w:rsidRPr="00CF79D3">
              <w:rPr>
                <w:rStyle w:val="Hyperlink"/>
                <w:noProof/>
              </w:rPr>
              <w:t>Giltighet och syfte</w:t>
            </w:r>
            <w:r w:rsidR="00967C03">
              <w:rPr>
                <w:noProof/>
                <w:webHidden/>
              </w:rPr>
              <w:tab/>
            </w:r>
            <w:r w:rsidR="00967C03">
              <w:rPr>
                <w:noProof/>
                <w:webHidden/>
              </w:rPr>
              <w:fldChar w:fldCharType="begin"/>
            </w:r>
            <w:r w:rsidR="00967C03">
              <w:rPr>
                <w:noProof/>
                <w:webHidden/>
              </w:rPr>
              <w:instrText xml:space="preserve"> PAGEREF _Toc525807280 \h </w:instrText>
            </w:r>
            <w:r w:rsidR="00967C03">
              <w:rPr>
                <w:noProof/>
                <w:webHidden/>
              </w:rPr>
            </w:r>
            <w:r w:rsidR="00967C03">
              <w:rPr>
                <w:noProof/>
                <w:webHidden/>
              </w:rPr>
              <w:fldChar w:fldCharType="separate"/>
            </w:r>
            <w:r w:rsidR="00967C03">
              <w:rPr>
                <w:noProof/>
                <w:webHidden/>
              </w:rPr>
              <w:t>5</w:t>
            </w:r>
            <w:r w:rsidR="00967C03">
              <w:rPr>
                <w:noProof/>
                <w:webHidden/>
              </w:rPr>
              <w:fldChar w:fldCharType="end"/>
            </w:r>
          </w:hyperlink>
        </w:p>
        <w:p w14:paraId="132E45DD" w14:textId="3A01FEE1"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1" w:history="1">
            <w:r w:rsidR="00967C03" w:rsidRPr="00CF79D3">
              <w:rPr>
                <w:rStyle w:val="Hyperlink"/>
                <w:noProof/>
              </w:rPr>
              <w:t>1.2</w:t>
            </w:r>
            <w:r w:rsidR="00967C03">
              <w:rPr>
                <w:rFonts w:asciiTheme="minorHAnsi" w:eastAsiaTheme="minorEastAsia" w:hAnsiTheme="minorHAnsi" w:cstheme="minorBidi"/>
                <w:noProof/>
                <w:color w:val="auto"/>
                <w:sz w:val="22"/>
                <w:szCs w:val="22"/>
              </w:rPr>
              <w:tab/>
            </w:r>
            <w:r w:rsidR="00967C03" w:rsidRPr="00CF79D3">
              <w:rPr>
                <w:rStyle w:val="Hyperlink"/>
                <w:noProof/>
              </w:rPr>
              <w:t>Revisionshistorik</w:t>
            </w:r>
            <w:r w:rsidR="00967C03">
              <w:rPr>
                <w:noProof/>
                <w:webHidden/>
              </w:rPr>
              <w:tab/>
            </w:r>
            <w:r w:rsidR="00967C03">
              <w:rPr>
                <w:noProof/>
                <w:webHidden/>
              </w:rPr>
              <w:fldChar w:fldCharType="begin"/>
            </w:r>
            <w:r w:rsidR="00967C03">
              <w:rPr>
                <w:noProof/>
                <w:webHidden/>
              </w:rPr>
              <w:instrText xml:space="preserve"> PAGEREF _Toc525807281 \h </w:instrText>
            </w:r>
            <w:r w:rsidR="00967C03">
              <w:rPr>
                <w:noProof/>
                <w:webHidden/>
              </w:rPr>
            </w:r>
            <w:r w:rsidR="00967C03">
              <w:rPr>
                <w:noProof/>
                <w:webHidden/>
              </w:rPr>
              <w:fldChar w:fldCharType="separate"/>
            </w:r>
            <w:r w:rsidR="00967C03">
              <w:rPr>
                <w:noProof/>
                <w:webHidden/>
              </w:rPr>
              <w:t>5</w:t>
            </w:r>
            <w:r w:rsidR="00967C03">
              <w:rPr>
                <w:noProof/>
                <w:webHidden/>
              </w:rPr>
              <w:fldChar w:fldCharType="end"/>
            </w:r>
          </w:hyperlink>
        </w:p>
        <w:p w14:paraId="713AFD0F" w14:textId="53B4FA64"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2" w:history="1">
            <w:r w:rsidR="00967C03" w:rsidRPr="00CF79D3">
              <w:rPr>
                <w:rStyle w:val="Hyperlink"/>
                <w:noProof/>
              </w:rPr>
              <w:t>1.3</w:t>
            </w:r>
            <w:r w:rsidR="00967C03">
              <w:rPr>
                <w:rFonts w:asciiTheme="minorHAnsi" w:eastAsiaTheme="minorEastAsia" w:hAnsiTheme="minorHAnsi" w:cstheme="minorBidi"/>
                <w:noProof/>
                <w:color w:val="auto"/>
                <w:sz w:val="22"/>
                <w:szCs w:val="22"/>
              </w:rPr>
              <w:tab/>
            </w:r>
            <w:r w:rsidR="00967C03" w:rsidRPr="00CF79D3">
              <w:rPr>
                <w:rStyle w:val="Hyperlink"/>
                <w:noProof/>
              </w:rPr>
              <w:t>Referenser</w:t>
            </w:r>
            <w:r w:rsidR="00967C03">
              <w:rPr>
                <w:noProof/>
                <w:webHidden/>
              </w:rPr>
              <w:tab/>
            </w:r>
            <w:r w:rsidR="00967C03">
              <w:rPr>
                <w:noProof/>
                <w:webHidden/>
              </w:rPr>
              <w:fldChar w:fldCharType="begin"/>
            </w:r>
            <w:r w:rsidR="00967C03">
              <w:rPr>
                <w:noProof/>
                <w:webHidden/>
              </w:rPr>
              <w:instrText xml:space="preserve"> PAGEREF _Toc525807282 \h </w:instrText>
            </w:r>
            <w:r w:rsidR="00967C03">
              <w:rPr>
                <w:noProof/>
                <w:webHidden/>
              </w:rPr>
            </w:r>
            <w:r w:rsidR="00967C03">
              <w:rPr>
                <w:noProof/>
                <w:webHidden/>
              </w:rPr>
              <w:fldChar w:fldCharType="separate"/>
            </w:r>
            <w:r w:rsidR="00967C03">
              <w:rPr>
                <w:noProof/>
                <w:webHidden/>
              </w:rPr>
              <w:t>5</w:t>
            </w:r>
            <w:r w:rsidR="00967C03">
              <w:rPr>
                <w:noProof/>
                <w:webHidden/>
              </w:rPr>
              <w:fldChar w:fldCharType="end"/>
            </w:r>
          </w:hyperlink>
        </w:p>
        <w:p w14:paraId="7F0B171D" w14:textId="44736DE6" w:rsidR="00967C03" w:rsidRDefault="00F22193">
          <w:pPr>
            <w:pStyle w:val="TOC1"/>
            <w:tabs>
              <w:tab w:val="left" w:pos="480"/>
              <w:tab w:val="right" w:leader="dot" w:pos="9170"/>
            </w:tabs>
            <w:rPr>
              <w:rFonts w:asciiTheme="minorHAnsi" w:eastAsiaTheme="minorEastAsia" w:hAnsiTheme="minorHAnsi" w:cstheme="minorBidi"/>
              <w:noProof/>
              <w:color w:val="auto"/>
              <w:sz w:val="22"/>
              <w:szCs w:val="22"/>
            </w:rPr>
          </w:pPr>
          <w:hyperlink w:anchor="_Toc525807283" w:history="1">
            <w:r w:rsidR="00967C03" w:rsidRPr="00CF79D3">
              <w:rPr>
                <w:rStyle w:val="Hyperlink"/>
                <w:noProof/>
              </w:rPr>
              <w:t>2</w:t>
            </w:r>
            <w:r w:rsidR="00967C03">
              <w:rPr>
                <w:rFonts w:asciiTheme="minorHAnsi" w:eastAsiaTheme="minorEastAsia" w:hAnsiTheme="minorHAnsi" w:cstheme="minorBidi"/>
                <w:noProof/>
                <w:color w:val="auto"/>
                <w:sz w:val="22"/>
                <w:szCs w:val="22"/>
              </w:rPr>
              <w:tab/>
            </w:r>
            <w:r w:rsidR="00967C03" w:rsidRPr="00CF79D3">
              <w:rPr>
                <w:rStyle w:val="Hyperlink"/>
                <w:noProof/>
              </w:rPr>
              <w:t>Informationssäkerhetsdeklaration</w:t>
            </w:r>
            <w:r w:rsidR="00967C03">
              <w:rPr>
                <w:noProof/>
                <w:webHidden/>
              </w:rPr>
              <w:tab/>
            </w:r>
            <w:r w:rsidR="00967C03">
              <w:rPr>
                <w:noProof/>
                <w:webHidden/>
              </w:rPr>
              <w:fldChar w:fldCharType="begin"/>
            </w:r>
            <w:r w:rsidR="00967C03">
              <w:rPr>
                <w:noProof/>
                <w:webHidden/>
              </w:rPr>
              <w:instrText xml:space="preserve"> PAGEREF _Toc525807283 \h </w:instrText>
            </w:r>
            <w:r w:rsidR="00967C03">
              <w:rPr>
                <w:noProof/>
                <w:webHidden/>
              </w:rPr>
            </w:r>
            <w:r w:rsidR="00967C03">
              <w:rPr>
                <w:noProof/>
                <w:webHidden/>
              </w:rPr>
              <w:fldChar w:fldCharType="separate"/>
            </w:r>
            <w:r w:rsidR="00967C03">
              <w:rPr>
                <w:noProof/>
                <w:webHidden/>
              </w:rPr>
              <w:t>6</w:t>
            </w:r>
            <w:r w:rsidR="00967C03">
              <w:rPr>
                <w:noProof/>
                <w:webHidden/>
              </w:rPr>
              <w:fldChar w:fldCharType="end"/>
            </w:r>
          </w:hyperlink>
        </w:p>
        <w:p w14:paraId="6782BEAD" w14:textId="1F71A6E7"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4" w:history="1">
            <w:r w:rsidR="00967C03" w:rsidRPr="00CF79D3">
              <w:rPr>
                <w:rStyle w:val="Hyperlink"/>
                <w:noProof/>
              </w:rPr>
              <w:t>2.1</w:t>
            </w:r>
            <w:r w:rsidR="00967C03">
              <w:rPr>
                <w:rFonts w:asciiTheme="minorHAnsi" w:eastAsiaTheme="minorEastAsia" w:hAnsiTheme="minorHAnsi" w:cstheme="minorBidi"/>
                <w:noProof/>
                <w:color w:val="auto"/>
                <w:sz w:val="22"/>
                <w:szCs w:val="22"/>
              </w:rPr>
              <w:tab/>
            </w:r>
            <w:r w:rsidR="00967C03" w:rsidRPr="00CF79D3">
              <w:rPr>
                <w:rStyle w:val="Hyperlink"/>
                <w:noProof/>
              </w:rPr>
              <w:t>Kravuppfyllnad</w:t>
            </w:r>
            <w:r w:rsidR="00967C03">
              <w:rPr>
                <w:noProof/>
                <w:webHidden/>
              </w:rPr>
              <w:tab/>
            </w:r>
            <w:r w:rsidR="00967C03">
              <w:rPr>
                <w:noProof/>
                <w:webHidden/>
              </w:rPr>
              <w:fldChar w:fldCharType="begin"/>
            </w:r>
            <w:r w:rsidR="00967C03">
              <w:rPr>
                <w:noProof/>
                <w:webHidden/>
              </w:rPr>
              <w:instrText xml:space="preserve"> PAGEREF _Toc525807284 \h </w:instrText>
            </w:r>
            <w:r w:rsidR="00967C03">
              <w:rPr>
                <w:noProof/>
                <w:webHidden/>
              </w:rPr>
            </w:r>
            <w:r w:rsidR="00967C03">
              <w:rPr>
                <w:noProof/>
                <w:webHidden/>
              </w:rPr>
              <w:fldChar w:fldCharType="separate"/>
            </w:r>
            <w:r w:rsidR="00967C03">
              <w:rPr>
                <w:noProof/>
                <w:webHidden/>
              </w:rPr>
              <w:t>6</w:t>
            </w:r>
            <w:r w:rsidR="00967C03">
              <w:rPr>
                <w:noProof/>
                <w:webHidden/>
              </w:rPr>
              <w:fldChar w:fldCharType="end"/>
            </w:r>
          </w:hyperlink>
        </w:p>
        <w:p w14:paraId="1DD9D887" w14:textId="368FE051"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5" w:history="1">
            <w:r w:rsidR="00967C03" w:rsidRPr="00CF79D3">
              <w:rPr>
                <w:rStyle w:val="Hyperlink"/>
                <w:noProof/>
              </w:rPr>
              <w:t>2.2</w:t>
            </w:r>
            <w:r w:rsidR="00967C03">
              <w:rPr>
                <w:rFonts w:asciiTheme="minorHAnsi" w:eastAsiaTheme="minorEastAsia" w:hAnsiTheme="minorHAnsi" w:cstheme="minorBidi"/>
                <w:noProof/>
                <w:color w:val="auto"/>
                <w:sz w:val="22"/>
                <w:szCs w:val="22"/>
              </w:rPr>
              <w:tab/>
            </w:r>
            <w:r w:rsidR="00967C03" w:rsidRPr="00CF79D3">
              <w:rPr>
                <w:rStyle w:val="Hyperlink"/>
                <w:noProof/>
              </w:rPr>
              <w:t>Restriskanalys</w:t>
            </w:r>
            <w:r w:rsidR="00967C03">
              <w:rPr>
                <w:noProof/>
                <w:webHidden/>
              </w:rPr>
              <w:tab/>
            </w:r>
            <w:r w:rsidR="00967C03">
              <w:rPr>
                <w:noProof/>
                <w:webHidden/>
              </w:rPr>
              <w:fldChar w:fldCharType="begin"/>
            </w:r>
            <w:r w:rsidR="00967C03">
              <w:rPr>
                <w:noProof/>
                <w:webHidden/>
              </w:rPr>
              <w:instrText xml:space="preserve"> PAGEREF _Toc525807285 \h </w:instrText>
            </w:r>
            <w:r w:rsidR="00967C03">
              <w:rPr>
                <w:noProof/>
                <w:webHidden/>
              </w:rPr>
            </w:r>
            <w:r w:rsidR="00967C03">
              <w:rPr>
                <w:noProof/>
                <w:webHidden/>
              </w:rPr>
              <w:fldChar w:fldCharType="separate"/>
            </w:r>
            <w:r w:rsidR="00967C03">
              <w:rPr>
                <w:noProof/>
                <w:webHidden/>
              </w:rPr>
              <w:t>6</w:t>
            </w:r>
            <w:r w:rsidR="00967C03">
              <w:rPr>
                <w:noProof/>
                <w:webHidden/>
              </w:rPr>
              <w:fldChar w:fldCharType="end"/>
            </w:r>
          </w:hyperlink>
        </w:p>
        <w:p w14:paraId="4954792D" w14:textId="53ED5C10"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6" w:history="1">
            <w:r w:rsidR="00967C03" w:rsidRPr="00CF79D3">
              <w:rPr>
                <w:rStyle w:val="Hyperlink"/>
                <w:noProof/>
              </w:rPr>
              <w:t>2.3</w:t>
            </w:r>
            <w:r w:rsidR="00967C03">
              <w:rPr>
                <w:rFonts w:asciiTheme="minorHAnsi" w:eastAsiaTheme="minorEastAsia" w:hAnsiTheme="minorHAnsi" w:cstheme="minorBidi"/>
                <w:noProof/>
                <w:color w:val="auto"/>
                <w:sz w:val="22"/>
                <w:szCs w:val="22"/>
              </w:rPr>
              <w:tab/>
            </w:r>
            <w:r w:rsidR="00967C03" w:rsidRPr="00CF79D3">
              <w:rPr>
                <w:rStyle w:val="Hyperlink"/>
                <w:noProof/>
              </w:rPr>
              <w:t>FMV Informationssäkerhetsunderlag</w:t>
            </w:r>
            <w:r w:rsidR="00967C03">
              <w:rPr>
                <w:noProof/>
                <w:webHidden/>
              </w:rPr>
              <w:tab/>
            </w:r>
            <w:r w:rsidR="00967C03">
              <w:rPr>
                <w:noProof/>
                <w:webHidden/>
              </w:rPr>
              <w:fldChar w:fldCharType="begin"/>
            </w:r>
            <w:r w:rsidR="00967C03">
              <w:rPr>
                <w:noProof/>
                <w:webHidden/>
              </w:rPr>
              <w:instrText xml:space="preserve"> PAGEREF _Toc525807286 \h </w:instrText>
            </w:r>
            <w:r w:rsidR="00967C03">
              <w:rPr>
                <w:noProof/>
                <w:webHidden/>
              </w:rPr>
            </w:r>
            <w:r w:rsidR="00967C03">
              <w:rPr>
                <w:noProof/>
                <w:webHidden/>
              </w:rPr>
              <w:fldChar w:fldCharType="separate"/>
            </w:r>
            <w:r w:rsidR="00967C03">
              <w:rPr>
                <w:noProof/>
                <w:webHidden/>
              </w:rPr>
              <w:t>6</w:t>
            </w:r>
            <w:r w:rsidR="00967C03">
              <w:rPr>
                <w:noProof/>
                <w:webHidden/>
              </w:rPr>
              <w:fldChar w:fldCharType="end"/>
            </w:r>
          </w:hyperlink>
        </w:p>
        <w:p w14:paraId="48B98DC9" w14:textId="24C5703B"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7" w:history="1">
            <w:r w:rsidR="00967C03" w:rsidRPr="00CF79D3">
              <w:rPr>
                <w:rStyle w:val="Hyperlink"/>
                <w:noProof/>
              </w:rPr>
              <w:t>2.4</w:t>
            </w:r>
            <w:r w:rsidR="00967C03">
              <w:rPr>
                <w:rFonts w:asciiTheme="minorHAnsi" w:eastAsiaTheme="minorEastAsia" w:hAnsiTheme="minorHAnsi" w:cstheme="minorBidi"/>
                <w:noProof/>
                <w:color w:val="auto"/>
                <w:sz w:val="22"/>
                <w:szCs w:val="22"/>
              </w:rPr>
              <w:tab/>
            </w:r>
            <w:r w:rsidR="00967C03" w:rsidRPr="00CF79D3">
              <w:rPr>
                <w:rStyle w:val="Hyperlink"/>
                <w:noProof/>
              </w:rPr>
              <w:t>FMV ISD-Strategi och ISD-Plan</w:t>
            </w:r>
            <w:r w:rsidR="00967C03">
              <w:rPr>
                <w:noProof/>
                <w:webHidden/>
              </w:rPr>
              <w:tab/>
            </w:r>
            <w:r w:rsidR="00967C03">
              <w:rPr>
                <w:noProof/>
                <w:webHidden/>
              </w:rPr>
              <w:fldChar w:fldCharType="begin"/>
            </w:r>
            <w:r w:rsidR="00967C03">
              <w:rPr>
                <w:noProof/>
                <w:webHidden/>
              </w:rPr>
              <w:instrText xml:space="preserve"> PAGEREF _Toc525807287 \h </w:instrText>
            </w:r>
            <w:r w:rsidR="00967C03">
              <w:rPr>
                <w:noProof/>
                <w:webHidden/>
              </w:rPr>
            </w:r>
            <w:r w:rsidR="00967C03">
              <w:rPr>
                <w:noProof/>
                <w:webHidden/>
              </w:rPr>
              <w:fldChar w:fldCharType="separate"/>
            </w:r>
            <w:r w:rsidR="00967C03">
              <w:rPr>
                <w:noProof/>
                <w:webHidden/>
              </w:rPr>
              <w:t>6</w:t>
            </w:r>
            <w:r w:rsidR="00967C03">
              <w:rPr>
                <w:noProof/>
                <w:webHidden/>
              </w:rPr>
              <w:fldChar w:fldCharType="end"/>
            </w:r>
          </w:hyperlink>
        </w:p>
        <w:p w14:paraId="11813B14" w14:textId="623C3222" w:rsidR="00967C03" w:rsidRDefault="00F22193">
          <w:pPr>
            <w:pStyle w:val="TOC2"/>
            <w:tabs>
              <w:tab w:val="left" w:pos="880"/>
              <w:tab w:val="right" w:leader="dot" w:pos="9170"/>
            </w:tabs>
            <w:rPr>
              <w:rFonts w:asciiTheme="minorHAnsi" w:eastAsiaTheme="minorEastAsia" w:hAnsiTheme="minorHAnsi" w:cstheme="minorBidi"/>
              <w:noProof/>
              <w:color w:val="auto"/>
              <w:sz w:val="22"/>
              <w:szCs w:val="22"/>
            </w:rPr>
          </w:pPr>
          <w:hyperlink w:anchor="_Toc525807288" w:history="1">
            <w:r w:rsidR="00967C03" w:rsidRPr="00CF79D3">
              <w:rPr>
                <w:rStyle w:val="Hyperlink"/>
                <w:noProof/>
              </w:rPr>
              <w:t>2.5</w:t>
            </w:r>
            <w:r w:rsidR="00967C03">
              <w:rPr>
                <w:rFonts w:asciiTheme="minorHAnsi" w:eastAsiaTheme="minorEastAsia" w:hAnsiTheme="minorHAnsi" w:cstheme="minorBidi"/>
                <w:noProof/>
                <w:color w:val="auto"/>
                <w:sz w:val="22"/>
                <w:szCs w:val="22"/>
              </w:rPr>
              <w:tab/>
            </w:r>
            <w:r w:rsidR="00967C03" w:rsidRPr="00CF79D3">
              <w:rPr>
                <w:rStyle w:val="Hyperlink"/>
                <w:noProof/>
              </w:rPr>
              <w:t>Krav på användning</w:t>
            </w:r>
            <w:r w:rsidR="00967C03">
              <w:rPr>
                <w:noProof/>
                <w:webHidden/>
              </w:rPr>
              <w:tab/>
            </w:r>
            <w:r w:rsidR="00967C03">
              <w:rPr>
                <w:noProof/>
                <w:webHidden/>
              </w:rPr>
              <w:fldChar w:fldCharType="begin"/>
            </w:r>
            <w:r w:rsidR="00967C03">
              <w:rPr>
                <w:noProof/>
                <w:webHidden/>
              </w:rPr>
              <w:instrText xml:space="preserve"> PAGEREF _Toc525807288 \h </w:instrText>
            </w:r>
            <w:r w:rsidR="00967C03">
              <w:rPr>
                <w:noProof/>
                <w:webHidden/>
              </w:rPr>
            </w:r>
            <w:r w:rsidR="00967C03">
              <w:rPr>
                <w:noProof/>
                <w:webHidden/>
              </w:rPr>
              <w:fldChar w:fldCharType="separate"/>
            </w:r>
            <w:r w:rsidR="00967C03">
              <w:rPr>
                <w:noProof/>
                <w:webHidden/>
              </w:rPr>
              <w:t>6</w:t>
            </w:r>
            <w:r w:rsidR="00967C03">
              <w:rPr>
                <w:noProof/>
                <w:webHidden/>
              </w:rPr>
              <w:fldChar w:fldCharType="end"/>
            </w:r>
          </w:hyperlink>
        </w:p>
        <w:p w14:paraId="25C426B0" w14:textId="0F57FB0B" w:rsidR="00967C03" w:rsidRDefault="00F22193">
          <w:pPr>
            <w:pStyle w:val="TOC1"/>
            <w:tabs>
              <w:tab w:val="left" w:pos="480"/>
              <w:tab w:val="right" w:leader="dot" w:pos="9170"/>
            </w:tabs>
            <w:rPr>
              <w:rFonts w:asciiTheme="minorHAnsi" w:eastAsiaTheme="minorEastAsia" w:hAnsiTheme="minorHAnsi" w:cstheme="minorBidi"/>
              <w:noProof/>
              <w:color w:val="auto"/>
              <w:sz w:val="22"/>
              <w:szCs w:val="22"/>
            </w:rPr>
          </w:pPr>
          <w:hyperlink w:anchor="_Toc525807289" w:history="1">
            <w:r w:rsidR="00967C03" w:rsidRPr="00CF79D3">
              <w:rPr>
                <w:rStyle w:val="Hyperlink"/>
                <w:noProof/>
              </w:rPr>
              <w:t>3</w:t>
            </w:r>
            <w:r w:rsidR="00967C03">
              <w:rPr>
                <w:rFonts w:asciiTheme="minorHAnsi" w:eastAsiaTheme="minorEastAsia" w:hAnsiTheme="minorHAnsi" w:cstheme="minorBidi"/>
                <w:noProof/>
                <w:color w:val="auto"/>
                <w:sz w:val="22"/>
                <w:szCs w:val="22"/>
              </w:rPr>
              <w:tab/>
            </w:r>
            <w:r w:rsidR="00967C03" w:rsidRPr="00CF79D3">
              <w:rPr>
                <w:rStyle w:val="Hyperlink"/>
                <w:noProof/>
              </w:rPr>
              <w:t>Fastställande och godkännande</w:t>
            </w:r>
            <w:r w:rsidR="00967C03">
              <w:rPr>
                <w:noProof/>
                <w:webHidden/>
              </w:rPr>
              <w:tab/>
            </w:r>
            <w:r w:rsidR="00967C03">
              <w:rPr>
                <w:noProof/>
                <w:webHidden/>
              </w:rPr>
              <w:fldChar w:fldCharType="begin"/>
            </w:r>
            <w:r w:rsidR="00967C03">
              <w:rPr>
                <w:noProof/>
                <w:webHidden/>
              </w:rPr>
              <w:instrText xml:space="preserve"> PAGEREF _Toc525807289 \h </w:instrText>
            </w:r>
            <w:r w:rsidR="00967C03">
              <w:rPr>
                <w:noProof/>
                <w:webHidden/>
              </w:rPr>
            </w:r>
            <w:r w:rsidR="00967C03">
              <w:rPr>
                <w:noProof/>
                <w:webHidden/>
              </w:rPr>
              <w:fldChar w:fldCharType="separate"/>
            </w:r>
            <w:r w:rsidR="00967C03">
              <w:rPr>
                <w:noProof/>
                <w:webHidden/>
              </w:rPr>
              <w:t>7</w:t>
            </w:r>
            <w:r w:rsidR="00967C03">
              <w:rPr>
                <w:noProof/>
                <w:webHidden/>
              </w:rPr>
              <w:fldChar w:fldCharType="end"/>
            </w:r>
          </w:hyperlink>
        </w:p>
        <w:p w14:paraId="5BB42118" w14:textId="046D6E12" w:rsidR="009B552C" w:rsidRDefault="009B552C" w:rsidP="009B552C">
          <w:pPr>
            <w:rPr>
              <w:b/>
              <w:bCs/>
            </w:rPr>
          </w:pPr>
          <w:r>
            <w:rPr>
              <w:b/>
              <w:bCs/>
            </w:rPr>
            <w:fldChar w:fldCharType="end"/>
          </w:r>
        </w:p>
      </w:sdtContent>
    </w:sdt>
    <w:p w14:paraId="1316F7D6" w14:textId="505D4833" w:rsidR="009B552C" w:rsidRDefault="009B552C"/>
    <w:p w14:paraId="25A799DB" w14:textId="5722AFE1" w:rsidR="009B552C" w:rsidRDefault="009B552C">
      <w:r>
        <w:br w:type="page"/>
      </w:r>
    </w:p>
    <w:p w14:paraId="34F886E0" w14:textId="4F8446CC" w:rsidR="00C653F1" w:rsidRPr="00C653F1" w:rsidRDefault="00C653F1" w:rsidP="00C653F1">
      <w:pPr>
        <w:pStyle w:val="Brdtext1"/>
        <w:rPr>
          <w:b/>
          <w:sz w:val="28"/>
          <w:highlight w:val="yellow"/>
        </w:rPr>
      </w:pPr>
      <w:r w:rsidRPr="00C653F1">
        <w:rPr>
          <w:b/>
          <w:sz w:val="28"/>
          <w:highlight w:val="yellow"/>
        </w:rPr>
        <w:lastRenderedPageBreak/>
        <w:t>Mallinformation</w:t>
      </w:r>
      <w:r>
        <w:rPr>
          <w:b/>
          <w:sz w:val="28"/>
          <w:highlight w:val="yellow"/>
        </w:rPr>
        <w:t xml:space="preserve"> 18FMV</w:t>
      </w:r>
      <w:r w:rsidR="00E339F3">
        <w:rPr>
          <w:b/>
          <w:sz w:val="28"/>
          <w:highlight w:val="yellow"/>
        </w:rPr>
        <w:t>6730-5</w:t>
      </w:r>
      <w:r w:rsidR="00F90F40">
        <w:rPr>
          <w:b/>
          <w:sz w:val="28"/>
          <w:highlight w:val="yellow"/>
        </w:rPr>
        <w:t>:1</w:t>
      </w:r>
    </w:p>
    <w:p w14:paraId="3D5B012A" w14:textId="77777777" w:rsidR="00C653F1" w:rsidRPr="00C653F1" w:rsidRDefault="00C653F1" w:rsidP="00C653F1">
      <w:pPr>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C653F1" w:rsidRPr="00C653F1" w14:paraId="635ECC1A" w14:textId="77777777" w:rsidTr="00A64F0B">
        <w:trPr>
          <w:jc w:val="center"/>
        </w:trPr>
        <w:tc>
          <w:tcPr>
            <w:tcW w:w="1610" w:type="dxa"/>
            <w:shd w:val="clear" w:color="auto" w:fill="D9D9D9" w:themeFill="background1" w:themeFillShade="D9"/>
            <w:hideMark/>
          </w:tcPr>
          <w:p w14:paraId="67486E2A" w14:textId="77777777" w:rsidR="00C653F1" w:rsidRPr="00C653F1" w:rsidRDefault="00C653F1" w:rsidP="00C653F1">
            <w:pPr>
              <w:rPr>
                <w:b/>
                <w:sz w:val="22"/>
                <w:highlight w:val="yellow"/>
              </w:rPr>
            </w:pPr>
            <w:r w:rsidRPr="00C653F1">
              <w:rPr>
                <w:b/>
                <w:sz w:val="22"/>
                <w:highlight w:val="yellow"/>
              </w:rPr>
              <w:t>Datum</w:t>
            </w:r>
          </w:p>
        </w:tc>
        <w:tc>
          <w:tcPr>
            <w:tcW w:w="965" w:type="dxa"/>
            <w:shd w:val="clear" w:color="auto" w:fill="D9D9D9" w:themeFill="background1" w:themeFillShade="D9"/>
            <w:hideMark/>
          </w:tcPr>
          <w:p w14:paraId="60B72D27" w14:textId="77777777" w:rsidR="00C653F1" w:rsidRPr="00C653F1" w:rsidRDefault="00C653F1" w:rsidP="00C653F1">
            <w:pPr>
              <w:rPr>
                <w:b/>
                <w:sz w:val="22"/>
                <w:highlight w:val="yellow"/>
              </w:rPr>
            </w:pPr>
            <w:r w:rsidRPr="00C653F1">
              <w:rPr>
                <w:b/>
                <w:sz w:val="22"/>
                <w:highlight w:val="yellow"/>
              </w:rPr>
              <w:t>Utgåva</w:t>
            </w:r>
            <w:r w:rsidRPr="00C653F1">
              <w:rPr>
                <w:b/>
                <w:sz w:val="22"/>
                <w:highlight w:val="yellow"/>
              </w:rPr>
              <w:br/>
              <w:t>Version</w:t>
            </w:r>
          </w:p>
        </w:tc>
        <w:tc>
          <w:tcPr>
            <w:tcW w:w="5189" w:type="dxa"/>
            <w:shd w:val="clear" w:color="auto" w:fill="D9D9D9" w:themeFill="background1" w:themeFillShade="D9"/>
            <w:hideMark/>
          </w:tcPr>
          <w:p w14:paraId="6E4C2095" w14:textId="77777777" w:rsidR="00C653F1" w:rsidRPr="00C653F1" w:rsidRDefault="00C653F1" w:rsidP="00C653F1">
            <w:pPr>
              <w:rPr>
                <w:b/>
                <w:sz w:val="22"/>
                <w:highlight w:val="yellow"/>
              </w:rPr>
            </w:pPr>
            <w:r w:rsidRPr="00C653F1">
              <w:rPr>
                <w:b/>
                <w:sz w:val="22"/>
                <w:highlight w:val="yellow"/>
              </w:rPr>
              <w:t>Beskrivning</w:t>
            </w:r>
          </w:p>
        </w:tc>
        <w:tc>
          <w:tcPr>
            <w:tcW w:w="1589" w:type="dxa"/>
            <w:shd w:val="clear" w:color="auto" w:fill="D9D9D9" w:themeFill="background1" w:themeFillShade="D9"/>
            <w:hideMark/>
          </w:tcPr>
          <w:p w14:paraId="798AF826" w14:textId="77777777" w:rsidR="00C653F1" w:rsidRPr="00C653F1" w:rsidRDefault="00C653F1" w:rsidP="00C653F1">
            <w:pPr>
              <w:rPr>
                <w:b/>
                <w:sz w:val="22"/>
                <w:highlight w:val="yellow"/>
              </w:rPr>
            </w:pPr>
            <w:r w:rsidRPr="00C653F1">
              <w:rPr>
                <w:b/>
                <w:sz w:val="22"/>
                <w:highlight w:val="yellow"/>
              </w:rPr>
              <w:t>Ansvarig</w:t>
            </w:r>
          </w:p>
        </w:tc>
      </w:tr>
      <w:tr w:rsidR="00C653F1" w:rsidRPr="00C653F1" w14:paraId="39A2999B" w14:textId="77777777" w:rsidTr="00A64F0B">
        <w:trPr>
          <w:jc w:val="center"/>
        </w:trPr>
        <w:tc>
          <w:tcPr>
            <w:tcW w:w="1610" w:type="dxa"/>
          </w:tcPr>
          <w:p w14:paraId="46C8FCDA" w14:textId="08347870" w:rsidR="00C653F1" w:rsidRPr="00C653F1" w:rsidRDefault="00C653F1" w:rsidP="003D0738">
            <w:pPr>
              <w:rPr>
                <w:sz w:val="22"/>
                <w:szCs w:val="22"/>
                <w:highlight w:val="yellow"/>
              </w:rPr>
            </w:pPr>
            <w:r w:rsidRPr="00C653F1">
              <w:rPr>
                <w:sz w:val="22"/>
                <w:szCs w:val="22"/>
                <w:highlight w:val="yellow"/>
              </w:rPr>
              <w:t>2018-</w:t>
            </w:r>
            <w:r w:rsidR="003D0738">
              <w:rPr>
                <w:sz w:val="22"/>
                <w:szCs w:val="22"/>
                <w:highlight w:val="yellow"/>
              </w:rPr>
              <w:t>11-08</w:t>
            </w:r>
          </w:p>
        </w:tc>
        <w:tc>
          <w:tcPr>
            <w:tcW w:w="965" w:type="dxa"/>
          </w:tcPr>
          <w:p w14:paraId="27991741" w14:textId="77777777" w:rsidR="00C653F1" w:rsidRPr="00C653F1" w:rsidRDefault="00C653F1" w:rsidP="00C653F1">
            <w:pPr>
              <w:jc w:val="center"/>
              <w:rPr>
                <w:sz w:val="22"/>
                <w:szCs w:val="22"/>
                <w:highlight w:val="yellow"/>
              </w:rPr>
            </w:pPr>
            <w:r w:rsidRPr="00C653F1">
              <w:rPr>
                <w:sz w:val="22"/>
                <w:szCs w:val="22"/>
                <w:highlight w:val="yellow"/>
              </w:rPr>
              <w:t>1.0</w:t>
            </w:r>
          </w:p>
        </w:tc>
        <w:tc>
          <w:tcPr>
            <w:tcW w:w="5189" w:type="dxa"/>
          </w:tcPr>
          <w:p w14:paraId="371DED35" w14:textId="3B7DB423" w:rsidR="00C653F1" w:rsidRPr="00C653F1" w:rsidRDefault="00C653F1" w:rsidP="00E339F3">
            <w:pPr>
              <w:rPr>
                <w:sz w:val="22"/>
                <w:szCs w:val="22"/>
                <w:highlight w:val="yellow"/>
              </w:rPr>
            </w:pPr>
            <w:r w:rsidRPr="00C653F1">
              <w:rPr>
                <w:sz w:val="22"/>
                <w:szCs w:val="22"/>
                <w:highlight w:val="yellow"/>
              </w:rPr>
              <w:t xml:space="preserve">Mall för </w:t>
            </w:r>
            <w:r w:rsidR="00E339F3">
              <w:rPr>
                <w:sz w:val="22"/>
                <w:szCs w:val="22"/>
                <w:highlight w:val="yellow"/>
              </w:rPr>
              <w:t>ISD</w:t>
            </w:r>
          </w:p>
        </w:tc>
        <w:tc>
          <w:tcPr>
            <w:tcW w:w="1589" w:type="dxa"/>
          </w:tcPr>
          <w:p w14:paraId="1221E6DE" w14:textId="77777777" w:rsidR="00C653F1" w:rsidRPr="00C653F1" w:rsidRDefault="00C653F1" w:rsidP="00C653F1">
            <w:pPr>
              <w:rPr>
                <w:sz w:val="22"/>
                <w:highlight w:val="yellow"/>
              </w:rPr>
            </w:pPr>
            <w:r w:rsidRPr="00C653F1">
              <w:rPr>
                <w:sz w:val="22"/>
                <w:highlight w:val="yellow"/>
              </w:rPr>
              <w:t>DAOLO</w:t>
            </w:r>
          </w:p>
        </w:tc>
      </w:tr>
    </w:tbl>
    <w:p w14:paraId="095F4988" w14:textId="77777777" w:rsidR="00C653F1" w:rsidRPr="00C653F1" w:rsidRDefault="00C653F1" w:rsidP="00C653F1">
      <w:pPr>
        <w:rPr>
          <w:b/>
          <w:sz w:val="28"/>
          <w:highlight w:val="yellow"/>
        </w:rPr>
      </w:pPr>
    </w:p>
    <w:p w14:paraId="6A4354E5" w14:textId="77777777" w:rsidR="00C653F1" w:rsidRDefault="00C653F1" w:rsidP="00C56EF8">
      <w:pPr>
        <w:pStyle w:val="Brdtext1"/>
        <w:rPr>
          <w:b/>
          <w:color w:val="auto"/>
          <w:sz w:val="28"/>
          <w:highlight w:val="yellow"/>
        </w:rPr>
      </w:pPr>
    </w:p>
    <w:p w14:paraId="732E93FF" w14:textId="341CBA6C" w:rsidR="00C56EF8" w:rsidRPr="00E608B0" w:rsidRDefault="00C56EF8" w:rsidP="00C56EF8">
      <w:pPr>
        <w:pStyle w:val="Brdtext1"/>
        <w:rPr>
          <w:b/>
          <w:color w:val="auto"/>
          <w:sz w:val="28"/>
          <w:highlight w:val="yellow"/>
        </w:rPr>
      </w:pPr>
      <w:r w:rsidRPr="00E608B0">
        <w:rPr>
          <w:b/>
          <w:color w:val="auto"/>
          <w:sz w:val="28"/>
          <w:highlight w:val="yellow"/>
        </w:rPr>
        <w:t>Mallinstruktion</w:t>
      </w:r>
    </w:p>
    <w:p w14:paraId="63D4C4A2" w14:textId="0E5B5816" w:rsidR="00E339F3" w:rsidRDefault="005F0C85" w:rsidP="005F0C85">
      <w:pPr>
        <w:rPr>
          <w:color w:val="auto"/>
          <w:highlight w:val="yellow"/>
        </w:rPr>
      </w:pPr>
      <w:r w:rsidRPr="00E608B0">
        <w:rPr>
          <w:color w:val="auto"/>
          <w:highlight w:val="yellow"/>
        </w:rPr>
        <w:t xml:space="preserve">Denna mall ska användas för att ta fram dokumentet Informationssäkerhetsdeklaration </w:t>
      </w:r>
      <w:r w:rsidR="00E339F3" w:rsidRPr="00E339F3">
        <w:rPr>
          <w:color w:val="auto"/>
          <w:highlight w:val="yellow"/>
        </w:rPr>
        <w:t>ISD</w:t>
      </w:r>
      <w:r w:rsidR="00E339F3">
        <w:rPr>
          <w:color w:val="auto"/>
          <w:highlight w:val="yellow"/>
        </w:rPr>
        <w:t xml:space="preserve">. </w:t>
      </w:r>
    </w:p>
    <w:p w14:paraId="6399E17F" w14:textId="77777777" w:rsidR="00E339F3" w:rsidRDefault="00E339F3" w:rsidP="005F0C85">
      <w:pPr>
        <w:rPr>
          <w:color w:val="auto"/>
          <w:highlight w:val="yellow"/>
        </w:rPr>
      </w:pPr>
    </w:p>
    <w:p w14:paraId="04E14009" w14:textId="26F42D3F" w:rsidR="00C653F1" w:rsidRPr="00C653F1" w:rsidRDefault="00C653F1" w:rsidP="00C653F1">
      <w:pPr>
        <w:pStyle w:val="Brdtext1"/>
        <w:rPr>
          <w:b/>
          <w:i/>
          <w:sz w:val="28"/>
          <w:highlight w:val="yellow"/>
        </w:rPr>
      </w:pPr>
      <w:r w:rsidRPr="00C653F1">
        <w:rPr>
          <w:b/>
          <w:sz w:val="28"/>
          <w:highlight w:val="yellow"/>
        </w:rPr>
        <w:t>Omfattning av I</w:t>
      </w:r>
      <w:r w:rsidR="008000EA">
        <w:rPr>
          <w:b/>
          <w:sz w:val="28"/>
          <w:highlight w:val="yellow"/>
        </w:rPr>
        <w:t>nformations</w:t>
      </w:r>
      <w:r w:rsidR="00B56F31">
        <w:rPr>
          <w:b/>
          <w:sz w:val="28"/>
          <w:highlight w:val="yellow"/>
        </w:rPr>
        <w:t>säkerhets</w:t>
      </w:r>
      <w:r w:rsidR="008000EA">
        <w:rPr>
          <w:b/>
          <w:sz w:val="28"/>
          <w:highlight w:val="yellow"/>
        </w:rPr>
        <w:t>deklaration</w:t>
      </w:r>
    </w:p>
    <w:p w14:paraId="6A7C0980" w14:textId="77777777" w:rsidR="00C653F1" w:rsidRDefault="00C653F1" w:rsidP="00C56EF8">
      <w:pPr>
        <w:pStyle w:val="Brdtext1"/>
        <w:rPr>
          <w:color w:val="auto"/>
          <w:highlight w:val="yellow"/>
        </w:rPr>
      </w:pPr>
    </w:p>
    <w:p w14:paraId="24B4FD8C" w14:textId="2C57AE63" w:rsidR="00A95ABE" w:rsidRDefault="00C653F1" w:rsidP="00C56EF8">
      <w:pPr>
        <w:pStyle w:val="Brdtext1"/>
        <w:rPr>
          <w:color w:val="auto"/>
          <w:highlight w:val="yellow"/>
        </w:rPr>
      </w:pPr>
      <w:r w:rsidRPr="00C653F1">
        <w:rPr>
          <w:color w:val="auto"/>
          <w:highlight w:val="yellow"/>
        </w:rPr>
        <w:t>Informations</w:t>
      </w:r>
      <w:r w:rsidR="00B56F31">
        <w:rPr>
          <w:color w:val="auto"/>
          <w:highlight w:val="yellow"/>
        </w:rPr>
        <w:t>säkerhets</w:t>
      </w:r>
      <w:r w:rsidRPr="00C653F1">
        <w:rPr>
          <w:color w:val="auto"/>
          <w:highlight w:val="yellow"/>
        </w:rPr>
        <w:t xml:space="preserve">deklaration </w:t>
      </w:r>
      <w:r w:rsidR="00203E97" w:rsidRPr="00E608B0">
        <w:rPr>
          <w:i/>
          <w:color w:val="auto"/>
          <w:highlight w:val="yellow"/>
        </w:rPr>
        <w:t>Realisera</w:t>
      </w:r>
      <w:r w:rsidR="00203E97" w:rsidRPr="00E608B0">
        <w:rPr>
          <w:color w:val="auto"/>
          <w:highlight w:val="yellow"/>
        </w:rPr>
        <w:t xml:space="preserve"> (ISD-R</w:t>
      </w:r>
      <w:r w:rsidR="00C56EF8" w:rsidRPr="00E608B0">
        <w:rPr>
          <w:color w:val="auto"/>
          <w:highlight w:val="yellow"/>
        </w:rPr>
        <w:t xml:space="preserve">) består av ett huvuddokument och </w:t>
      </w:r>
      <w:r w:rsidR="009417F4">
        <w:rPr>
          <w:color w:val="auto"/>
          <w:highlight w:val="yellow"/>
        </w:rPr>
        <w:t>tre</w:t>
      </w:r>
      <w:r w:rsidR="00CB7EBA">
        <w:rPr>
          <w:color w:val="auto"/>
          <w:highlight w:val="yellow"/>
        </w:rPr>
        <w:t xml:space="preserve"> </w:t>
      </w:r>
      <w:r w:rsidR="00203E97" w:rsidRPr="00E608B0">
        <w:rPr>
          <w:color w:val="auto"/>
          <w:highlight w:val="yellow"/>
        </w:rPr>
        <w:t>bilagor</w:t>
      </w:r>
      <w:r w:rsidR="00AA603D" w:rsidRPr="00E608B0">
        <w:rPr>
          <w:color w:val="auto"/>
          <w:highlight w:val="yellow"/>
        </w:rPr>
        <w:t>.</w:t>
      </w:r>
      <w:r w:rsidR="00203E97" w:rsidRPr="00E608B0">
        <w:rPr>
          <w:color w:val="auto"/>
          <w:highlight w:val="yellow"/>
        </w:rPr>
        <w:t xml:space="preserve"> </w:t>
      </w:r>
      <w:r w:rsidR="00FD3C33" w:rsidRPr="00E608B0">
        <w:rPr>
          <w:color w:val="auto"/>
          <w:highlight w:val="yellow"/>
        </w:rPr>
        <w:t>Huvu</w:t>
      </w:r>
      <w:r w:rsidR="0061754D" w:rsidRPr="00E608B0">
        <w:rPr>
          <w:color w:val="auto"/>
          <w:highlight w:val="yellow"/>
        </w:rPr>
        <w:t xml:space="preserve">ddokumentet </w:t>
      </w:r>
      <w:r>
        <w:rPr>
          <w:color w:val="auto"/>
          <w:highlight w:val="yellow"/>
        </w:rPr>
        <w:t xml:space="preserve">(ISD-R) </w:t>
      </w:r>
      <w:r w:rsidR="0061754D" w:rsidRPr="00E608B0">
        <w:rPr>
          <w:color w:val="auto"/>
          <w:highlight w:val="yellow"/>
        </w:rPr>
        <w:t xml:space="preserve">är </w:t>
      </w:r>
      <w:r>
        <w:rPr>
          <w:color w:val="auto"/>
          <w:highlight w:val="yellow"/>
        </w:rPr>
        <w:t xml:space="preserve">underlag inför </w:t>
      </w:r>
      <w:r w:rsidR="0061754D" w:rsidRPr="00E608B0">
        <w:rPr>
          <w:color w:val="auto"/>
          <w:highlight w:val="yellow"/>
        </w:rPr>
        <w:t>FMV</w:t>
      </w:r>
      <w:r w:rsidR="00624B47" w:rsidRPr="00E608B0">
        <w:rPr>
          <w:color w:val="auto"/>
          <w:highlight w:val="yellow"/>
        </w:rPr>
        <w:t>:s</w:t>
      </w:r>
      <w:r w:rsidR="0061754D" w:rsidRPr="00E608B0">
        <w:rPr>
          <w:color w:val="auto"/>
          <w:highlight w:val="yellow"/>
        </w:rPr>
        <w:t xml:space="preserve"> </w:t>
      </w:r>
      <w:r w:rsidR="004F3023">
        <w:rPr>
          <w:color w:val="auto"/>
          <w:highlight w:val="yellow"/>
        </w:rPr>
        <w:t>Informations</w:t>
      </w:r>
      <w:r w:rsidR="0061754D" w:rsidRPr="00E608B0">
        <w:rPr>
          <w:color w:val="auto"/>
          <w:highlight w:val="yellow"/>
        </w:rPr>
        <w:t>deklaration</w:t>
      </w:r>
      <w:r w:rsidR="000F3047" w:rsidRPr="00E608B0">
        <w:rPr>
          <w:color w:val="auto"/>
          <w:highlight w:val="yellow"/>
        </w:rPr>
        <w:t xml:space="preserve"> </w:t>
      </w:r>
      <w:r w:rsidR="004F3023">
        <w:rPr>
          <w:color w:val="auto"/>
          <w:highlight w:val="yellow"/>
        </w:rPr>
        <w:t xml:space="preserve">(ISD) </w:t>
      </w:r>
      <w:r w:rsidR="000F3047" w:rsidRPr="00E608B0">
        <w:rPr>
          <w:color w:val="auto"/>
          <w:highlight w:val="yellow"/>
        </w:rPr>
        <w:t>till FM</w:t>
      </w:r>
      <w:r w:rsidR="00A95ABE" w:rsidRPr="00E608B0">
        <w:rPr>
          <w:color w:val="auto"/>
          <w:highlight w:val="yellow"/>
        </w:rPr>
        <w:t>. I det fall IT-systemet ska vara föremål för återbruk</w:t>
      </w:r>
      <w:r w:rsidR="00AA603D" w:rsidRPr="00E608B0">
        <w:rPr>
          <w:color w:val="auto"/>
          <w:highlight w:val="yellow"/>
        </w:rPr>
        <w:t>, vidmakthåll</w:t>
      </w:r>
      <w:r w:rsidR="00A95ABE" w:rsidRPr="00E608B0">
        <w:rPr>
          <w:color w:val="auto"/>
          <w:highlight w:val="yellow"/>
        </w:rPr>
        <w:t xml:space="preserve"> eller är ett delsystem i en större helhet blir </w:t>
      </w:r>
      <w:r w:rsidR="00572365">
        <w:rPr>
          <w:color w:val="auto"/>
          <w:highlight w:val="yellow"/>
        </w:rPr>
        <w:t xml:space="preserve">ISD-R </w:t>
      </w:r>
      <w:r w:rsidR="00A95ABE" w:rsidRPr="00E608B0">
        <w:rPr>
          <w:color w:val="auto"/>
          <w:highlight w:val="yellow"/>
        </w:rPr>
        <w:t>ett internt FMV</w:t>
      </w:r>
      <w:r>
        <w:rPr>
          <w:color w:val="auto"/>
          <w:highlight w:val="yellow"/>
        </w:rPr>
        <w:t>-</w:t>
      </w:r>
      <w:r w:rsidR="00A95ABE" w:rsidRPr="00E608B0">
        <w:rPr>
          <w:color w:val="auto"/>
          <w:highlight w:val="yellow"/>
        </w:rPr>
        <w:t>dokument</w:t>
      </w:r>
      <w:r w:rsidR="00FD3C33" w:rsidRPr="00E608B0">
        <w:rPr>
          <w:color w:val="auto"/>
          <w:highlight w:val="yellow"/>
        </w:rPr>
        <w:t>.</w:t>
      </w:r>
      <w:r w:rsidR="00A95ABE" w:rsidRPr="00E608B0">
        <w:rPr>
          <w:color w:val="auto"/>
          <w:highlight w:val="yellow"/>
        </w:rPr>
        <w:t xml:space="preserve"> </w:t>
      </w:r>
    </w:p>
    <w:p w14:paraId="69E4F5AC" w14:textId="3B4CAB45" w:rsidR="009417F4" w:rsidRDefault="009417F4" w:rsidP="00C56EF8">
      <w:pPr>
        <w:pStyle w:val="Brdtext1"/>
        <w:rPr>
          <w:color w:val="auto"/>
          <w:highlight w:val="yellow"/>
        </w:rPr>
      </w:pPr>
    </w:p>
    <w:p w14:paraId="07533AEE" w14:textId="5D101E03" w:rsidR="009417F4" w:rsidRPr="00E608B0" w:rsidRDefault="009417F4" w:rsidP="00E30686">
      <w:pPr>
        <w:pStyle w:val="Brdtext1"/>
        <w:jc w:val="center"/>
        <w:rPr>
          <w:color w:val="auto"/>
          <w:highlight w:val="yellow"/>
        </w:rPr>
      </w:pPr>
      <w:r>
        <w:rPr>
          <w:noProof/>
          <w:color w:val="auto"/>
        </w:rPr>
        <w:drawing>
          <wp:inline distT="0" distB="0" distL="0" distR="0" wp14:anchorId="4E5C2FDB" wp14:editId="70893763">
            <wp:extent cx="4832350" cy="2475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34946" cy="2476988"/>
                    </a:xfrm>
                    <a:prstGeom prst="rect">
                      <a:avLst/>
                    </a:prstGeom>
                  </pic:spPr>
                </pic:pic>
              </a:graphicData>
            </a:graphic>
          </wp:inline>
        </w:drawing>
      </w:r>
    </w:p>
    <w:p w14:paraId="462509FA" w14:textId="19944743" w:rsidR="00C56EF8" w:rsidRDefault="00C56EF8" w:rsidP="00CB7EBA">
      <w:pPr>
        <w:pStyle w:val="Brdtext1"/>
        <w:jc w:val="center"/>
      </w:pPr>
    </w:p>
    <w:p w14:paraId="15FCA878" w14:textId="5016E9D0" w:rsidR="00C56EF8" w:rsidRPr="00CB7EBA" w:rsidRDefault="00CB7EBA" w:rsidP="00CB7EBA">
      <w:pPr>
        <w:pStyle w:val="Caption"/>
        <w:jc w:val="center"/>
        <w:rPr>
          <w:color w:val="FF0000"/>
          <w:sz w:val="20"/>
          <w:szCs w:val="20"/>
        </w:rPr>
      </w:pPr>
      <w:r w:rsidRPr="00CB7EBA">
        <w:rPr>
          <w:sz w:val="20"/>
          <w:szCs w:val="20"/>
        </w:rPr>
        <w:t xml:space="preserve">Figur </w:t>
      </w:r>
      <w:r w:rsidRPr="00CB7EBA">
        <w:rPr>
          <w:sz w:val="20"/>
          <w:szCs w:val="20"/>
        </w:rPr>
        <w:fldChar w:fldCharType="begin"/>
      </w:r>
      <w:r w:rsidRPr="00CB7EBA">
        <w:rPr>
          <w:sz w:val="20"/>
          <w:szCs w:val="20"/>
        </w:rPr>
        <w:instrText xml:space="preserve"> SEQ Figur \* ARABIC </w:instrText>
      </w:r>
      <w:r w:rsidRPr="00CB7EBA">
        <w:rPr>
          <w:sz w:val="20"/>
          <w:szCs w:val="20"/>
        </w:rPr>
        <w:fldChar w:fldCharType="separate"/>
      </w:r>
      <w:r w:rsidR="00967C03">
        <w:rPr>
          <w:noProof/>
          <w:sz w:val="20"/>
          <w:szCs w:val="20"/>
        </w:rPr>
        <w:t>1</w:t>
      </w:r>
      <w:r w:rsidRPr="00CB7EBA">
        <w:rPr>
          <w:sz w:val="20"/>
          <w:szCs w:val="20"/>
        </w:rPr>
        <w:fldChar w:fldCharType="end"/>
      </w:r>
      <w:r w:rsidRPr="00CB7EBA">
        <w:rPr>
          <w:sz w:val="20"/>
          <w:szCs w:val="20"/>
        </w:rPr>
        <w:t>Dokumentstruktur Informationssäkerhetsdeklaration Realisera.</w:t>
      </w:r>
    </w:p>
    <w:p w14:paraId="6E726F26" w14:textId="2ED26763" w:rsidR="00874513" w:rsidRDefault="00CB7EBA" w:rsidP="003E067E">
      <w:pPr>
        <w:rPr>
          <w:highlight w:val="yellow"/>
        </w:rPr>
      </w:pPr>
      <w:r w:rsidRPr="003E067E">
        <w:rPr>
          <w:highlight w:val="yellow"/>
        </w:rPr>
        <w:t>Bilaga 1-Analysunderlag (AU-R)</w:t>
      </w:r>
      <w:r w:rsidR="00874513" w:rsidRPr="003E067E">
        <w:rPr>
          <w:highlight w:val="yellow"/>
        </w:rPr>
        <w:t xml:space="preserve"> utgör de analyser som behöver genomföras inför </w:t>
      </w:r>
      <w:r w:rsidR="004F3023">
        <w:rPr>
          <w:highlight w:val="yellow"/>
        </w:rPr>
        <w:t>ISD-R</w:t>
      </w:r>
      <w:r w:rsidR="00874513" w:rsidRPr="003E067E">
        <w:rPr>
          <w:highlight w:val="yellow"/>
        </w:rPr>
        <w:t>.</w:t>
      </w:r>
    </w:p>
    <w:p w14:paraId="34A1533E" w14:textId="77777777" w:rsidR="003E067E" w:rsidRPr="003E067E" w:rsidRDefault="003E067E" w:rsidP="003E067E">
      <w:pPr>
        <w:rPr>
          <w:highlight w:val="yellow"/>
        </w:rPr>
      </w:pPr>
    </w:p>
    <w:p w14:paraId="371F2861" w14:textId="6092D5EF" w:rsidR="00874513" w:rsidRDefault="00874513" w:rsidP="003E067E">
      <w:pPr>
        <w:rPr>
          <w:highlight w:val="yellow"/>
        </w:rPr>
      </w:pPr>
      <w:r w:rsidRPr="003E067E">
        <w:rPr>
          <w:highlight w:val="yellow"/>
        </w:rPr>
        <w:t>B</w:t>
      </w:r>
      <w:r w:rsidR="00336F09" w:rsidRPr="003E067E">
        <w:rPr>
          <w:highlight w:val="yellow"/>
        </w:rPr>
        <w:t>ilaga 2</w:t>
      </w:r>
      <w:r w:rsidR="00CB7EBA" w:rsidRPr="003E067E">
        <w:rPr>
          <w:highlight w:val="yellow"/>
        </w:rPr>
        <w:t>-</w:t>
      </w:r>
      <w:r w:rsidR="00336F09" w:rsidRPr="003E067E">
        <w:rPr>
          <w:highlight w:val="yellow"/>
        </w:rPr>
        <w:t>IT-</w:t>
      </w:r>
      <w:r w:rsidR="004F3023">
        <w:rPr>
          <w:highlight w:val="yellow"/>
        </w:rPr>
        <w:t>SäkerhetsS</w:t>
      </w:r>
      <w:r w:rsidR="00336F09" w:rsidRPr="003E067E">
        <w:rPr>
          <w:highlight w:val="yellow"/>
        </w:rPr>
        <w:t>pecifikation ITSS-R</w:t>
      </w:r>
      <w:r w:rsidRPr="003E067E">
        <w:rPr>
          <w:highlight w:val="yellow"/>
        </w:rPr>
        <w:t>,</w:t>
      </w:r>
      <w:r w:rsidR="00336F09" w:rsidRPr="003E067E">
        <w:rPr>
          <w:highlight w:val="yellow"/>
        </w:rPr>
        <w:t xml:space="preserve"> </w:t>
      </w:r>
      <w:r w:rsidRPr="003E067E">
        <w:rPr>
          <w:highlight w:val="yellow"/>
        </w:rPr>
        <w:t xml:space="preserve">motsvarar FM ITSS och </w:t>
      </w:r>
      <w:r w:rsidR="00336F09" w:rsidRPr="003E067E">
        <w:rPr>
          <w:highlight w:val="yellow"/>
        </w:rPr>
        <w:t xml:space="preserve">utgör bedömningsunderlaget </w:t>
      </w:r>
      <w:r w:rsidR="004F3023">
        <w:rPr>
          <w:highlight w:val="yellow"/>
        </w:rPr>
        <w:t>avseende kravuppfyllnad</w:t>
      </w:r>
      <w:r w:rsidR="006C4222">
        <w:rPr>
          <w:highlight w:val="yellow"/>
        </w:rPr>
        <w:t xml:space="preserve"> </w:t>
      </w:r>
      <w:r w:rsidR="00336F09" w:rsidRPr="003E067E">
        <w:rPr>
          <w:highlight w:val="yellow"/>
        </w:rPr>
        <w:t>inför</w:t>
      </w:r>
      <w:r w:rsidR="004F3023">
        <w:rPr>
          <w:highlight w:val="yellow"/>
        </w:rPr>
        <w:t xml:space="preserve"> ISD-R. Beroende på omfattning/</w:t>
      </w:r>
      <w:r w:rsidRPr="003E067E">
        <w:rPr>
          <w:highlight w:val="yellow"/>
        </w:rPr>
        <w:t xml:space="preserve">komplexitet på </w:t>
      </w:r>
      <w:r w:rsidR="006C4222">
        <w:rPr>
          <w:highlight w:val="yellow"/>
        </w:rPr>
        <w:t xml:space="preserve">systemet </w:t>
      </w:r>
      <w:r w:rsidRPr="003E067E">
        <w:rPr>
          <w:highlight w:val="yellow"/>
        </w:rPr>
        <w:t xml:space="preserve">kan ITSS-R i sig omfatta flera bilagor </w:t>
      </w:r>
      <w:r w:rsidR="004F3023" w:rsidRPr="003E067E">
        <w:rPr>
          <w:highlight w:val="yellow"/>
        </w:rPr>
        <w:t>t.ex.</w:t>
      </w:r>
      <w:r w:rsidRPr="003E067E">
        <w:rPr>
          <w:highlight w:val="yellow"/>
        </w:rPr>
        <w:t xml:space="preserve"> dokumentation av genomförda kompletterande tester.</w:t>
      </w:r>
    </w:p>
    <w:p w14:paraId="4E987CE0" w14:textId="77777777" w:rsidR="003E067E" w:rsidRPr="003E067E" w:rsidRDefault="003E067E" w:rsidP="003E067E">
      <w:pPr>
        <w:rPr>
          <w:highlight w:val="yellow"/>
        </w:rPr>
      </w:pPr>
    </w:p>
    <w:p w14:paraId="2CB28128" w14:textId="2F82E83A" w:rsidR="00874513" w:rsidRDefault="00874513" w:rsidP="003E067E">
      <w:pPr>
        <w:rPr>
          <w:highlight w:val="yellow"/>
        </w:rPr>
      </w:pPr>
      <w:r w:rsidRPr="003E067E">
        <w:rPr>
          <w:highlight w:val="yellow"/>
        </w:rPr>
        <w:t xml:space="preserve">Bilaga 3- </w:t>
      </w:r>
      <w:r w:rsidR="009417F4">
        <w:rPr>
          <w:highlight w:val="yellow"/>
        </w:rPr>
        <w:t>Krav på Vidmak</w:t>
      </w:r>
      <w:r w:rsidR="00B56F31">
        <w:rPr>
          <w:highlight w:val="yellow"/>
        </w:rPr>
        <w:t>t</w:t>
      </w:r>
      <w:r w:rsidR="009417F4">
        <w:rPr>
          <w:highlight w:val="yellow"/>
        </w:rPr>
        <w:t xml:space="preserve">hållande VMH-R, </w:t>
      </w:r>
      <w:r w:rsidR="00B56F31">
        <w:rPr>
          <w:highlight w:val="yellow"/>
        </w:rPr>
        <w:t xml:space="preserve">anger krav på hur </w:t>
      </w:r>
      <w:r w:rsidRPr="003E067E">
        <w:rPr>
          <w:highlight w:val="yellow"/>
        </w:rPr>
        <w:t>systemet ska vidmakthållas för att bibeh</w:t>
      </w:r>
      <w:r w:rsidR="009417F4">
        <w:rPr>
          <w:highlight w:val="yellow"/>
        </w:rPr>
        <w:t>ålla informationssäkerhetsnivån (dvs säkerhetskrav på omgivningen)</w:t>
      </w:r>
      <w:r w:rsidRPr="003E067E">
        <w:rPr>
          <w:highlight w:val="yellow"/>
        </w:rPr>
        <w:t xml:space="preserve">. </w:t>
      </w:r>
    </w:p>
    <w:p w14:paraId="071ACC2F" w14:textId="77777777" w:rsidR="00A64F0B" w:rsidRDefault="00A64F0B">
      <w:pPr>
        <w:rPr>
          <w:highlight w:val="yellow"/>
        </w:rPr>
      </w:pPr>
      <w:r>
        <w:rPr>
          <w:highlight w:val="yellow"/>
        </w:rPr>
        <w:br w:type="page"/>
      </w:r>
    </w:p>
    <w:p w14:paraId="143F21BC" w14:textId="72FC5F83" w:rsidR="002764A3" w:rsidRDefault="002764A3" w:rsidP="00C56EF8">
      <w:pPr>
        <w:rPr>
          <w:color w:val="auto"/>
          <w:highlight w:val="yellow"/>
        </w:rPr>
      </w:pPr>
      <w:r>
        <w:rPr>
          <w:color w:val="auto"/>
          <w:highlight w:val="yellow"/>
        </w:rPr>
        <w:lastRenderedPageBreak/>
        <w:t xml:space="preserve">Informationssäkerhetsdeklaration </w:t>
      </w:r>
      <w:r w:rsidR="004F3023">
        <w:rPr>
          <w:color w:val="auto"/>
          <w:highlight w:val="yellow"/>
        </w:rPr>
        <w:t>(ISD)</w:t>
      </w:r>
      <w:r>
        <w:rPr>
          <w:color w:val="auto"/>
          <w:highlight w:val="yellow"/>
        </w:rPr>
        <w:t>omfattar:</w:t>
      </w:r>
    </w:p>
    <w:p w14:paraId="5A41459D" w14:textId="7CFF9C84" w:rsidR="002764A3" w:rsidRDefault="002764A3" w:rsidP="002764A3">
      <w:pPr>
        <w:pStyle w:val="ListParagraph"/>
        <w:numPr>
          <w:ilvl w:val="0"/>
          <w:numId w:val="31"/>
        </w:numPr>
        <w:rPr>
          <w:color w:val="auto"/>
          <w:sz w:val="24"/>
          <w:highlight w:val="yellow"/>
        </w:rPr>
      </w:pPr>
      <w:r>
        <w:rPr>
          <w:color w:val="auto"/>
          <w:sz w:val="24"/>
          <w:highlight w:val="yellow"/>
        </w:rPr>
        <w:t>Deklaration avseende bedömd kravuppfyllnad.</w:t>
      </w:r>
    </w:p>
    <w:p w14:paraId="16E5EDEB" w14:textId="65515A3C" w:rsidR="002764A3" w:rsidRDefault="002764A3" w:rsidP="002764A3">
      <w:pPr>
        <w:pStyle w:val="ListParagraph"/>
        <w:numPr>
          <w:ilvl w:val="0"/>
          <w:numId w:val="31"/>
        </w:numPr>
        <w:rPr>
          <w:color w:val="auto"/>
          <w:sz w:val="24"/>
          <w:highlight w:val="yellow"/>
        </w:rPr>
      </w:pPr>
      <w:r w:rsidRPr="00874513">
        <w:rPr>
          <w:color w:val="auto"/>
          <w:sz w:val="24"/>
          <w:highlight w:val="yellow"/>
        </w:rPr>
        <w:t xml:space="preserve">Eventuella </w:t>
      </w:r>
      <w:r>
        <w:rPr>
          <w:color w:val="auto"/>
          <w:sz w:val="24"/>
          <w:highlight w:val="yellow"/>
        </w:rPr>
        <w:t xml:space="preserve">observationer i form av </w:t>
      </w:r>
      <w:r w:rsidRPr="00874513">
        <w:rPr>
          <w:color w:val="auto"/>
          <w:sz w:val="24"/>
          <w:highlight w:val="yellow"/>
        </w:rPr>
        <w:t>avvikelser från angivna IT-säkerhetskrav</w:t>
      </w:r>
      <w:r>
        <w:rPr>
          <w:color w:val="auto"/>
          <w:sz w:val="24"/>
          <w:highlight w:val="yellow"/>
        </w:rPr>
        <w:t xml:space="preserve"> och dess konsekvenser.</w:t>
      </w:r>
    </w:p>
    <w:p w14:paraId="5529208B" w14:textId="4EE893AF" w:rsidR="002764A3" w:rsidRPr="002764A3" w:rsidRDefault="004F3023" w:rsidP="002764A3">
      <w:pPr>
        <w:pStyle w:val="ListParagraph"/>
        <w:numPr>
          <w:ilvl w:val="0"/>
          <w:numId w:val="31"/>
        </w:numPr>
        <w:rPr>
          <w:color w:val="auto"/>
          <w:sz w:val="24"/>
          <w:highlight w:val="yellow"/>
        </w:rPr>
      </w:pPr>
      <w:r>
        <w:rPr>
          <w:color w:val="auto"/>
          <w:sz w:val="24"/>
          <w:highlight w:val="yellow"/>
        </w:rPr>
        <w:t xml:space="preserve">En deklaration om att </w:t>
      </w:r>
      <w:r w:rsidR="002764A3" w:rsidRPr="002764A3">
        <w:rPr>
          <w:color w:val="auto"/>
          <w:sz w:val="24"/>
          <w:highlight w:val="yellow"/>
        </w:rPr>
        <w:t>IT-säkerhetslösningen för systemet är utformad med utgångspunkt från Försvarsmaktens krav på tolererbar risk.</w:t>
      </w:r>
    </w:p>
    <w:p w14:paraId="0898964E" w14:textId="720EE37C" w:rsidR="002764A3" w:rsidRPr="00EA2E12" w:rsidRDefault="004F3023" w:rsidP="00EA2E12">
      <w:pPr>
        <w:pStyle w:val="ListParagraph"/>
        <w:numPr>
          <w:ilvl w:val="0"/>
          <w:numId w:val="31"/>
        </w:numPr>
        <w:rPr>
          <w:color w:val="auto"/>
          <w:sz w:val="24"/>
          <w:highlight w:val="yellow"/>
        </w:rPr>
      </w:pPr>
      <w:r>
        <w:rPr>
          <w:color w:val="auto"/>
          <w:sz w:val="24"/>
          <w:highlight w:val="yellow"/>
        </w:rPr>
        <w:t>En deklaration om att d</w:t>
      </w:r>
      <w:r w:rsidR="002764A3" w:rsidRPr="00EA2E12">
        <w:rPr>
          <w:color w:val="auto"/>
          <w:sz w:val="24"/>
          <w:highlight w:val="yellow"/>
        </w:rPr>
        <w:t xml:space="preserve">et säkerhetstekniska underlaget för systemet (ITSS-R) är utformat enligt den norm som kravställts inom FMV. </w:t>
      </w:r>
    </w:p>
    <w:p w14:paraId="0EB65029" w14:textId="7CD1B651" w:rsidR="00F903E1" w:rsidRPr="00E339F3" w:rsidRDefault="004F3023" w:rsidP="00F903E1">
      <w:pPr>
        <w:pStyle w:val="ListParagraph"/>
        <w:numPr>
          <w:ilvl w:val="0"/>
          <w:numId w:val="31"/>
        </w:numPr>
        <w:rPr>
          <w:color w:val="auto"/>
          <w:sz w:val="24"/>
          <w:highlight w:val="yellow"/>
        </w:rPr>
      </w:pPr>
      <w:r>
        <w:rPr>
          <w:color w:val="auto"/>
          <w:sz w:val="24"/>
          <w:highlight w:val="yellow"/>
        </w:rPr>
        <w:t xml:space="preserve">En deklaration om att </w:t>
      </w:r>
      <w:r w:rsidR="002764A3" w:rsidRPr="00EA2E12">
        <w:rPr>
          <w:color w:val="auto"/>
          <w:sz w:val="24"/>
          <w:highlight w:val="yellow"/>
        </w:rPr>
        <w:t>IT- säkerhetsarbetet har följt fastställd ISD-plan</w:t>
      </w:r>
      <w:r w:rsidR="00EA2E12">
        <w:rPr>
          <w:color w:val="auto"/>
          <w:sz w:val="24"/>
          <w:highlight w:val="yellow"/>
        </w:rPr>
        <w:t>.</w:t>
      </w:r>
    </w:p>
    <w:p w14:paraId="36227F29" w14:textId="77777777" w:rsidR="00E349C2" w:rsidRPr="00874513" w:rsidRDefault="00E349C2" w:rsidP="00E349C2">
      <w:pPr>
        <w:rPr>
          <w:color w:val="auto"/>
        </w:rPr>
      </w:pPr>
    </w:p>
    <w:p w14:paraId="457A05CF" w14:textId="637E8151" w:rsidR="00E349C2" w:rsidRDefault="00E349C2"/>
    <w:p w14:paraId="753DBCC6" w14:textId="552DF9A9" w:rsidR="00C56EF8" w:rsidRDefault="00C56EF8" w:rsidP="00C56EF8">
      <w:pPr>
        <w:pStyle w:val="Brdtext1"/>
        <w:rPr>
          <w:b/>
          <w:i/>
          <w:color w:val="auto"/>
          <w:sz w:val="28"/>
        </w:rPr>
      </w:pPr>
      <w:r w:rsidRPr="00336F09">
        <w:rPr>
          <w:b/>
          <w:color w:val="auto"/>
          <w:sz w:val="28"/>
          <w:highlight w:val="yellow"/>
        </w:rPr>
        <w:t xml:space="preserve">Att tänka på i arbetet med framtagning av </w:t>
      </w:r>
      <w:r w:rsidR="00746955" w:rsidRPr="00336F09">
        <w:rPr>
          <w:b/>
          <w:color w:val="auto"/>
          <w:sz w:val="28"/>
          <w:highlight w:val="yellow"/>
        </w:rPr>
        <w:t>I</w:t>
      </w:r>
      <w:r w:rsidRPr="00336F09">
        <w:rPr>
          <w:b/>
          <w:color w:val="auto"/>
          <w:sz w:val="28"/>
          <w:highlight w:val="yellow"/>
        </w:rPr>
        <w:t>nformations</w:t>
      </w:r>
      <w:r w:rsidR="00C15C06" w:rsidRPr="00336F09">
        <w:rPr>
          <w:b/>
          <w:color w:val="auto"/>
          <w:sz w:val="28"/>
          <w:highlight w:val="yellow"/>
        </w:rPr>
        <w:t xml:space="preserve">säkerhetsdeklaration </w:t>
      </w:r>
      <w:r w:rsidR="00E339F3">
        <w:rPr>
          <w:b/>
          <w:color w:val="auto"/>
          <w:sz w:val="28"/>
          <w:highlight w:val="yellow"/>
        </w:rPr>
        <w:t>(ISD</w:t>
      </w:r>
      <w:r w:rsidR="00746955" w:rsidRPr="00E071B2">
        <w:rPr>
          <w:b/>
          <w:color w:val="auto"/>
          <w:sz w:val="28"/>
          <w:highlight w:val="yellow"/>
        </w:rPr>
        <w:t>)</w:t>
      </w:r>
    </w:p>
    <w:p w14:paraId="5067D74B" w14:textId="77777777" w:rsidR="00E339F3" w:rsidRDefault="00E339F3" w:rsidP="00E339F3">
      <w:pPr>
        <w:rPr>
          <w:color w:val="auto"/>
          <w:highlight w:val="yellow"/>
        </w:rPr>
      </w:pPr>
    </w:p>
    <w:p w14:paraId="3685FF26" w14:textId="50B6062A" w:rsidR="00E339F3" w:rsidRDefault="00E339F3" w:rsidP="00E339F3">
      <w:pPr>
        <w:rPr>
          <w:color w:val="auto"/>
          <w:highlight w:val="yellow"/>
        </w:rPr>
      </w:pPr>
      <w:r>
        <w:rPr>
          <w:color w:val="auto"/>
          <w:highlight w:val="yellow"/>
        </w:rPr>
        <w:t xml:space="preserve">I ISD, som </w:t>
      </w:r>
      <w:r w:rsidRPr="00E608B0">
        <w:rPr>
          <w:color w:val="auto"/>
          <w:highlight w:val="yellow"/>
        </w:rPr>
        <w:t xml:space="preserve">är </w:t>
      </w:r>
      <w:r>
        <w:rPr>
          <w:color w:val="auto"/>
          <w:highlight w:val="yellow"/>
        </w:rPr>
        <w:t>FMV deklaration till FMV, ska det framgå att:</w:t>
      </w:r>
    </w:p>
    <w:p w14:paraId="4D9A2940" w14:textId="77777777" w:rsidR="00E339F3" w:rsidRPr="00B56F31" w:rsidRDefault="00E339F3" w:rsidP="00E339F3">
      <w:pPr>
        <w:pStyle w:val="ListParagraph"/>
        <w:numPr>
          <w:ilvl w:val="0"/>
          <w:numId w:val="44"/>
        </w:numPr>
        <w:rPr>
          <w:color w:val="auto"/>
          <w:sz w:val="24"/>
          <w:highlight w:val="yellow"/>
        </w:rPr>
      </w:pPr>
      <w:r w:rsidRPr="00B56F31">
        <w:rPr>
          <w:color w:val="auto"/>
          <w:sz w:val="24"/>
          <w:highlight w:val="yellow"/>
        </w:rPr>
        <w:t>Systemet uppfyller FM krav</w:t>
      </w:r>
    </w:p>
    <w:p w14:paraId="2E2D4AED" w14:textId="77777777" w:rsidR="00E339F3" w:rsidRPr="00B56F31" w:rsidRDefault="00E339F3" w:rsidP="00E339F3">
      <w:pPr>
        <w:pStyle w:val="ListParagraph"/>
        <w:numPr>
          <w:ilvl w:val="0"/>
          <w:numId w:val="44"/>
        </w:numPr>
        <w:rPr>
          <w:color w:val="auto"/>
          <w:sz w:val="24"/>
          <w:highlight w:val="yellow"/>
        </w:rPr>
      </w:pPr>
      <w:r w:rsidRPr="00B56F31">
        <w:rPr>
          <w:color w:val="auto"/>
          <w:sz w:val="24"/>
          <w:highlight w:val="yellow"/>
        </w:rPr>
        <w:t>Restriskanalys genomförts med acceptabelt utfall</w:t>
      </w:r>
    </w:p>
    <w:p w14:paraId="3428B0A1" w14:textId="77777777" w:rsidR="00E339F3" w:rsidRPr="00B56F31" w:rsidRDefault="00E339F3" w:rsidP="00E339F3">
      <w:pPr>
        <w:pStyle w:val="ListParagraph"/>
        <w:numPr>
          <w:ilvl w:val="0"/>
          <w:numId w:val="44"/>
        </w:numPr>
        <w:rPr>
          <w:color w:val="auto"/>
          <w:sz w:val="24"/>
          <w:highlight w:val="yellow"/>
        </w:rPr>
      </w:pPr>
      <w:r w:rsidRPr="00B56F31">
        <w:rPr>
          <w:color w:val="auto"/>
          <w:sz w:val="24"/>
          <w:highlight w:val="yellow"/>
        </w:rPr>
        <w:t>Underlagen som ligger till grund för denna ISD uppfyller FMV ISD-process</w:t>
      </w:r>
    </w:p>
    <w:p w14:paraId="2270B0A4" w14:textId="770B2C04" w:rsidR="00817C33" w:rsidRPr="00B56F31" w:rsidRDefault="00E339F3" w:rsidP="00E339F3">
      <w:pPr>
        <w:pStyle w:val="ListParagraph"/>
        <w:numPr>
          <w:ilvl w:val="0"/>
          <w:numId w:val="44"/>
        </w:numPr>
        <w:rPr>
          <w:color w:val="auto"/>
          <w:sz w:val="24"/>
          <w:highlight w:val="yellow"/>
        </w:rPr>
      </w:pPr>
      <w:r w:rsidRPr="00B56F31">
        <w:rPr>
          <w:color w:val="auto"/>
          <w:sz w:val="24"/>
          <w:highlight w:val="yellow"/>
        </w:rPr>
        <w:t>Informationssäkerhetsarbetet med systemet har följt ISD-Strategi och ISD-Plan</w:t>
      </w:r>
    </w:p>
    <w:p w14:paraId="02A49669" w14:textId="534E5064" w:rsidR="00E339F3" w:rsidRDefault="00E339F3" w:rsidP="00E339F3">
      <w:pPr>
        <w:rPr>
          <w:color w:val="auto"/>
          <w:highlight w:val="yellow"/>
        </w:rPr>
      </w:pPr>
    </w:p>
    <w:p w14:paraId="3C5F822B" w14:textId="608728E6" w:rsidR="00B75275" w:rsidRDefault="00E339F3" w:rsidP="00077223">
      <w:r>
        <w:rPr>
          <w:color w:val="auto"/>
          <w:highlight w:val="yellow"/>
        </w:rPr>
        <w:t>Till de två första punkterna kan ISE analyser i ITSS-R respektive AU-R användas. Till de två senare ska SystGL avge sitt godkännande.</w:t>
      </w:r>
    </w:p>
    <w:p w14:paraId="5D6B8293" w14:textId="77777777" w:rsidR="00290FAD" w:rsidRDefault="00290FAD" w:rsidP="00C547C0">
      <w:pPr>
        <w:rPr>
          <w:color w:val="auto"/>
          <w:highlight w:val="yellow"/>
        </w:rPr>
      </w:pPr>
    </w:p>
    <w:p w14:paraId="5A378EF2" w14:textId="77777777" w:rsidR="00290FAD" w:rsidRDefault="00290FAD">
      <w:pPr>
        <w:rPr>
          <w:color w:val="auto"/>
          <w:highlight w:val="yellow"/>
        </w:rPr>
      </w:pPr>
      <w:r>
        <w:rPr>
          <w:color w:val="auto"/>
          <w:highlight w:val="yellow"/>
        </w:rPr>
        <w:br w:type="page"/>
      </w:r>
    </w:p>
    <w:p w14:paraId="2397ED32" w14:textId="5A007C83" w:rsidR="00484280" w:rsidRDefault="00484280" w:rsidP="00484280">
      <w:pPr>
        <w:pStyle w:val="Heading1"/>
      </w:pPr>
      <w:bookmarkStart w:id="0" w:name="_Toc525807279"/>
      <w:r>
        <w:lastRenderedPageBreak/>
        <w:t>Basfakta</w:t>
      </w:r>
      <w:bookmarkEnd w:id="0"/>
    </w:p>
    <w:p w14:paraId="16735AE7" w14:textId="278A4C9A" w:rsidR="00484280" w:rsidRDefault="00484280" w:rsidP="00484280">
      <w:pPr>
        <w:pStyle w:val="Heading2"/>
      </w:pPr>
      <w:bookmarkStart w:id="1" w:name="_Toc525807280"/>
      <w:r>
        <w:t>Giltighet och syfte</w:t>
      </w:r>
      <w:bookmarkEnd w:id="1"/>
    </w:p>
    <w:p w14:paraId="3D3F3B78" w14:textId="6D861F29" w:rsidR="00484280" w:rsidRPr="00484280" w:rsidRDefault="00484280" w:rsidP="00484280">
      <w:r w:rsidRPr="00484280">
        <w:t xml:space="preserve">Detta dokument är Informationssäkerhetsdeklaration </w:t>
      </w:r>
      <w:r w:rsidR="00077223">
        <w:t>(ISD</w:t>
      </w:r>
      <w:r w:rsidRPr="00484280">
        <w:t xml:space="preserve">) för </w:t>
      </w:r>
      <w:r w:rsidRPr="00484280">
        <w:rPr>
          <w:highlight w:val="yellow"/>
        </w:rPr>
        <w:t>&lt;System&gt;</w:t>
      </w:r>
      <w:r w:rsidRPr="00484280">
        <w:t xml:space="preserve"> </w:t>
      </w:r>
      <w:r w:rsidRPr="00484280">
        <w:rPr>
          <w:highlight w:val="yellow"/>
        </w:rPr>
        <w:t>&lt;</w:t>
      </w:r>
      <w:r w:rsidR="00290FAD">
        <w:rPr>
          <w:highlight w:val="yellow"/>
        </w:rPr>
        <w:t>V</w:t>
      </w:r>
      <w:r w:rsidRPr="00484280">
        <w:rPr>
          <w:highlight w:val="yellow"/>
        </w:rPr>
        <w:t>ersion&gt;</w:t>
      </w:r>
      <w:r w:rsidRPr="00484280">
        <w:rPr>
          <w:i/>
        </w:rPr>
        <w:t xml:space="preserve"> </w:t>
      </w:r>
      <w:r>
        <w:t xml:space="preserve">inför </w:t>
      </w:r>
      <w:r w:rsidR="00077223">
        <w:t>FM beslut BOAC.</w:t>
      </w:r>
      <w:r w:rsidRPr="00484280">
        <w:t xml:space="preserve"> </w:t>
      </w:r>
    </w:p>
    <w:p w14:paraId="3DD94721" w14:textId="77777777" w:rsidR="00484280" w:rsidRPr="00484280" w:rsidRDefault="00484280" w:rsidP="00484280"/>
    <w:p w14:paraId="7FA983C9" w14:textId="1136C826" w:rsidR="00484280" w:rsidRDefault="00FF169F" w:rsidP="00FF169F">
      <w:pPr>
        <w:rPr>
          <w:rFonts w:cs="Sabon"/>
        </w:rPr>
      </w:pPr>
      <w:r>
        <w:rPr>
          <w:rFonts w:cs="Sabon"/>
        </w:rPr>
        <w:t>Syftet med Informationsdeklaration är att visa på att det aktuella IT-systemet levereras til</w:t>
      </w:r>
      <w:r w:rsidR="00C0305F">
        <w:rPr>
          <w:rFonts w:cs="Sabon"/>
        </w:rPr>
        <w:t>l FM enligt de, för IT-systemet</w:t>
      </w:r>
      <w:r>
        <w:rPr>
          <w:rFonts w:cs="Sabon"/>
        </w:rPr>
        <w:t xml:space="preserve">, ställda IT-säkerhetskrav. Syftet är också att påvisa att informationssäkerhetsarbetet har genomförts i enlighet med genomförandeprojektets ISD-plan samt att levererat IT-system uppfyller de ställda IT-säkerhetskraven verifierade med de för kraven relevanta metoder. </w:t>
      </w:r>
    </w:p>
    <w:p w14:paraId="566B09D8" w14:textId="77777777" w:rsidR="002012B0" w:rsidRPr="002012B0" w:rsidRDefault="002012B0" w:rsidP="00967C03">
      <w:pPr>
        <w:pStyle w:val="Heading2"/>
      </w:pPr>
      <w:bookmarkStart w:id="2" w:name="_Toc525807281"/>
      <w:r w:rsidRPr="002012B0">
        <w:t>Revisionshistorik</w:t>
      </w:r>
      <w:bookmarkEnd w:id="2"/>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2012B0" w:rsidRPr="002012B0" w14:paraId="12B1FB82" w14:textId="77777777" w:rsidTr="00A64F0B">
        <w:trPr>
          <w:cantSplit/>
          <w:tblHeader/>
          <w:jc w:val="center"/>
        </w:trPr>
        <w:tc>
          <w:tcPr>
            <w:tcW w:w="1610" w:type="dxa"/>
            <w:shd w:val="clear" w:color="auto" w:fill="D9D9D9" w:themeFill="background1" w:themeFillShade="D9"/>
            <w:hideMark/>
          </w:tcPr>
          <w:p w14:paraId="63657C8F" w14:textId="77777777" w:rsidR="002012B0" w:rsidRPr="002012B0" w:rsidRDefault="002012B0" w:rsidP="002012B0">
            <w:pPr>
              <w:rPr>
                <w:b/>
                <w:sz w:val="22"/>
              </w:rPr>
            </w:pPr>
            <w:r w:rsidRPr="002012B0">
              <w:rPr>
                <w:b/>
                <w:sz w:val="22"/>
              </w:rPr>
              <w:t>Datum</w:t>
            </w:r>
          </w:p>
        </w:tc>
        <w:tc>
          <w:tcPr>
            <w:tcW w:w="965" w:type="dxa"/>
            <w:shd w:val="clear" w:color="auto" w:fill="D9D9D9" w:themeFill="background1" w:themeFillShade="D9"/>
            <w:hideMark/>
          </w:tcPr>
          <w:p w14:paraId="476852AA" w14:textId="77777777" w:rsidR="002012B0" w:rsidRPr="002012B0" w:rsidRDefault="002012B0" w:rsidP="002012B0">
            <w:pPr>
              <w:rPr>
                <w:b/>
                <w:sz w:val="22"/>
              </w:rPr>
            </w:pPr>
            <w:r w:rsidRPr="002012B0">
              <w:rPr>
                <w:b/>
                <w:sz w:val="22"/>
              </w:rPr>
              <w:t>Utgåva</w:t>
            </w:r>
            <w:r w:rsidRPr="002012B0">
              <w:rPr>
                <w:b/>
                <w:sz w:val="22"/>
              </w:rPr>
              <w:br/>
              <w:t>Version</w:t>
            </w:r>
          </w:p>
        </w:tc>
        <w:tc>
          <w:tcPr>
            <w:tcW w:w="5189" w:type="dxa"/>
            <w:shd w:val="clear" w:color="auto" w:fill="D9D9D9" w:themeFill="background1" w:themeFillShade="D9"/>
            <w:hideMark/>
          </w:tcPr>
          <w:p w14:paraId="08382000" w14:textId="77777777" w:rsidR="002012B0" w:rsidRPr="002012B0" w:rsidRDefault="002012B0" w:rsidP="002012B0">
            <w:pPr>
              <w:rPr>
                <w:b/>
                <w:sz w:val="22"/>
              </w:rPr>
            </w:pPr>
            <w:r w:rsidRPr="002012B0">
              <w:rPr>
                <w:b/>
                <w:sz w:val="22"/>
              </w:rPr>
              <w:t>Beskrivning</w:t>
            </w:r>
          </w:p>
        </w:tc>
        <w:tc>
          <w:tcPr>
            <w:tcW w:w="1589" w:type="dxa"/>
            <w:shd w:val="clear" w:color="auto" w:fill="D9D9D9" w:themeFill="background1" w:themeFillShade="D9"/>
            <w:hideMark/>
          </w:tcPr>
          <w:p w14:paraId="6C30441D" w14:textId="77777777" w:rsidR="002012B0" w:rsidRPr="002012B0" w:rsidRDefault="002012B0" w:rsidP="002012B0">
            <w:pPr>
              <w:rPr>
                <w:b/>
                <w:sz w:val="22"/>
              </w:rPr>
            </w:pPr>
            <w:r w:rsidRPr="002012B0">
              <w:rPr>
                <w:b/>
                <w:sz w:val="22"/>
              </w:rPr>
              <w:t>Ansvarig</w:t>
            </w:r>
          </w:p>
        </w:tc>
      </w:tr>
      <w:tr w:rsidR="002012B0" w:rsidRPr="002012B0" w14:paraId="0DC346DE" w14:textId="77777777" w:rsidTr="00A64F0B">
        <w:trPr>
          <w:cantSplit/>
          <w:jc w:val="center"/>
        </w:trPr>
        <w:tc>
          <w:tcPr>
            <w:tcW w:w="1610" w:type="dxa"/>
          </w:tcPr>
          <w:p w14:paraId="510A5E27" w14:textId="77777777" w:rsidR="002012B0" w:rsidRPr="002012B0" w:rsidRDefault="002012B0" w:rsidP="002012B0">
            <w:pPr>
              <w:rPr>
                <w:sz w:val="22"/>
                <w:szCs w:val="22"/>
              </w:rPr>
            </w:pPr>
          </w:p>
        </w:tc>
        <w:tc>
          <w:tcPr>
            <w:tcW w:w="965" w:type="dxa"/>
          </w:tcPr>
          <w:p w14:paraId="15CAD34A" w14:textId="77777777" w:rsidR="002012B0" w:rsidRPr="002012B0" w:rsidRDefault="002012B0" w:rsidP="002012B0">
            <w:pPr>
              <w:jc w:val="center"/>
              <w:rPr>
                <w:sz w:val="22"/>
                <w:szCs w:val="22"/>
              </w:rPr>
            </w:pPr>
          </w:p>
        </w:tc>
        <w:tc>
          <w:tcPr>
            <w:tcW w:w="5189" w:type="dxa"/>
          </w:tcPr>
          <w:p w14:paraId="21187E8C" w14:textId="77777777" w:rsidR="002012B0" w:rsidRPr="002012B0" w:rsidRDefault="002012B0" w:rsidP="002012B0">
            <w:pPr>
              <w:rPr>
                <w:sz w:val="22"/>
                <w:szCs w:val="22"/>
              </w:rPr>
            </w:pPr>
          </w:p>
        </w:tc>
        <w:tc>
          <w:tcPr>
            <w:tcW w:w="1589" w:type="dxa"/>
          </w:tcPr>
          <w:p w14:paraId="43BB9155" w14:textId="77777777" w:rsidR="002012B0" w:rsidRPr="002012B0" w:rsidRDefault="002012B0" w:rsidP="002012B0">
            <w:pPr>
              <w:rPr>
                <w:sz w:val="22"/>
              </w:rPr>
            </w:pPr>
          </w:p>
        </w:tc>
      </w:tr>
      <w:tr w:rsidR="002012B0" w:rsidRPr="002012B0" w14:paraId="20B3D76D" w14:textId="77777777" w:rsidTr="00A64F0B">
        <w:trPr>
          <w:cantSplit/>
          <w:jc w:val="center"/>
        </w:trPr>
        <w:tc>
          <w:tcPr>
            <w:tcW w:w="1610" w:type="dxa"/>
          </w:tcPr>
          <w:p w14:paraId="17827616" w14:textId="77777777" w:rsidR="002012B0" w:rsidRPr="002012B0" w:rsidRDefault="002012B0" w:rsidP="002012B0">
            <w:pPr>
              <w:rPr>
                <w:sz w:val="22"/>
                <w:szCs w:val="22"/>
              </w:rPr>
            </w:pPr>
          </w:p>
        </w:tc>
        <w:tc>
          <w:tcPr>
            <w:tcW w:w="965" w:type="dxa"/>
          </w:tcPr>
          <w:p w14:paraId="02F8EFC1" w14:textId="77777777" w:rsidR="002012B0" w:rsidRPr="002012B0" w:rsidRDefault="002012B0" w:rsidP="002012B0">
            <w:pPr>
              <w:jc w:val="center"/>
              <w:rPr>
                <w:sz w:val="22"/>
                <w:szCs w:val="22"/>
              </w:rPr>
            </w:pPr>
          </w:p>
        </w:tc>
        <w:tc>
          <w:tcPr>
            <w:tcW w:w="5189" w:type="dxa"/>
          </w:tcPr>
          <w:p w14:paraId="231276B6" w14:textId="77777777" w:rsidR="002012B0" w:rsidRPr="002012B0" w:rsidRDefault="002012B0" w:rsidP="002012B0">
            <w:pPr>
              <w:rPr>
                <w:sz w:val="22"/>
                <w:szCs w:val="22"/>
              </w:rPr>
            </w:pPr>
          </w:p>
        </w:tc>
        <w:tc>
          <w:tcPr>
            <w:tcW w:w="1589" w:type="dxa"/>
          </w:tcPr>
          <w:p w14:paraId="1660F56B" w14:textId="77777777" w:rsidR="002012B0" w:rsidRPr="002012B0" w:rsidRDefault="002012B0" w:rsidP="002012B0">
            <w:pPr>
              <w:rPr>
                <w:sz w:val="22"/>
              </w:rPr>
            </w:pPr>
          </w:p>
        </w:tc>
      </w:tr>
    </w:tbl>
    <w:p w14:paraId="2E5C2400" w14:textId="76B2F28F" w:rsidR="002012B0" w:rsidRPr="002012B0" w:rsidRDefault="002012B0" w:rsidP="002012B0">
      <w:pPr>
        <w:spacing w:after="200"/>
        <w:rPr>
          <w:i/>
          <w:iCs/>
          <w:color w:val="1F497D" w:themeColor="text2"/>
          <w:sz w:val="20"/>
          <w:szCs w:val="18"/>
        </w:rPr>
      </w:pPr>
      <w:r w:rsidRPr="002012B0">
        <w:rPr>
          <w:i/>
          <w:iCs/>
          <w:color w:val="1F497D" w:themeColor="text2"/>
          <w:sz w:val="20"/>
          <w:szCs w:val="18"/>
        </w:rPr>
        <w:t xml:space="preserve">Tabell </w:t>
      </w:r>
      <w:r w:rsidRPr="002012B0">
        <w:rPr>
          <w:i/>
          <w:iCs/>
          <w:noProof/>
          <w:color w:val="1F497D" w:themeColor="text2"/>
          <w:sz w:val="20"/>
          <w:szCs w:val="18"/>
        </w:rPr>
        <w:fldChar w:fldCharType="begin"/>
      </w:r>
      <w:r w:rsidRPr="002012B0">
        <w:rPr>
          <w:i/>
          <w:iCs/>
          <w:noProof/>
          <w:color w:val="1F497D" w:themeColor="text2"/>
          <w:sz w:val="20"/>
          <w:szCs w:val="18"/>
        </w:rPr>
        <w:instrText xml:space="preserve"> SEQ Tabell \* ARABIC </w:instrText>
      </w:r>
      <w:r w:rsidRPr="002012B0">
        <w:rPr>
          <w:i/>
          <w:iCs/>
          <w:noProof/>
          <w:color w:val="1F497D" w:themeColor="text2"/>
          <w:sz w:val="20"/>
          <w:szCs w:val="18"/>
        </w:rPr>
        <w:fldChar w:fldCharType="separate"/>
      </w:r>
      <w:r w:rsidR="00967C03">
        <w:rPr>
          <w:i/>
          <w:iCs/>
          <w:noProof/>
          <w:color w:val="1F497D" w:themeColor="text2"/>
          <w:sz w:val="20"/>
          <w:szCs w:val="18"/>
        </w:rPr>
        <w:t>1</w:t>
      </w:r>
      <w:r w:rsidRPr="002012B0">
        <w:rPr>
          <w:i/>
          <w:iCs/>
          <w:noProof/>
          <w:color w:val="1F497D" w:themeColor="text2"/>
          <w:sz w:val="20"/>
          <w:szCs w:val="18"/>
        </w:rPr>
        <w:fldChar w:fldCharType="end"/>
      </w:r>
      <w:r w:rsidRPr="002012B0">
        <w:rPr>
          <w:i/>
          <w:iCs/>
          <w:color w:val="1F497D" w:themeColor="text2"/>
          <w:sz w:val="20"/>
          <w:szCs w:val="18"/>
        </w:rPr>
        <w:t xml:space="preserve"> - Revisionshistorik</w:t>
      </w:r>
    </w:p>
    <w:p w14:paraId="17E7EE12" w14:textId="77777777" w:rsidR="002012B0" w:rsidRPr="002012B0" w:rsidRDefault="002012B0" w:rsidP="00967C03">
      <w:pPr>
        <w:pStyle w:val="Heading2"/>
      </w:pPr>
      <w:bookmarkStart w:id="3" w:name="_Toc523134293"/>
      <w:bookmarkStart w:id="4" w:name="_Toc525807282"/>
      <w:r w:rsidRPr="002012B0">
        <w:t>Referenser</w:t>
      </w:r>
      <w:bookmarkEnd w:id="3"/>
      <w:bookmarkEnd w:id="4"/>
    </w:p>
    <w:tbl>
      <w:tblPr>
        <w:tblStyle w:val="TableGrid"/>
        <w:tblW w:w="5099" w:type="pct"/>
        <w:jc w:val="center"/>
        <w:tblLayout w:type="fixed"/>
        <w:tblCellMar>
          <w:right w:w="28" w:type="dxa"/>
        </w:tblCellMar>
        <w:tblLook w:val="01E0" w:firstRow="1" w:lastRow="1" w:firstColumn="1" w:lastColumn="1" w:noHBand="0" w:noVBand="0"/>
      </w:tblPr>
      <w:tblGrid>
        <w:gridCol w:w="4728"/>
        <w:gridCol w:w="3489"/>
        <w:gridCol w:w="1135"/>
      </w:tblGrid>
      <w:tr w:rsidR="002012B0" w:rsidRPr="002012B0" w14:paraId="0C101441" w14:textId="77777777" w:rsidTr="00077223">
        <w:trPr>
          <w:cantSplit/>
          <w:tblHeader/>
          <w:jc w:val="center"/>
        </w:trPr>
        <w:tc>
          <w:tcPr>
            <w:tcW w:w="4728" w:type="dxa"/>
            <w:shd w:val="clear" w:color="auto" w:fill="D9D9D9" w:themeFill="background1" w:themeFillShade="D9"/>
            <w:vAlign w:val="center"/>
          </w:tcPr>
          <w:p w14:paraId="37A4E0A9" w14:textId="77777777" w:rsidR="002012B0" w:rsidRPr="002012B0" w:rsidRDefault="002012B0" w:rsidP="002012B0">
            <w:pPr>
              <w:spacing w:after="60"/>
              <w:rPr>
                <w:b/>
                <w:sz w:val="22"/>
                <w:szCs w:val="22"/>
              </w:rPr>
            </w:pPr>
            <w:r w:rsidRPr="002012B0">
              <w:rPr>
                <w:b/>
                <w:sz w:val="22"/>
                <w:szCs w:val="22"/>
              </w:rPr>
              <w:t>Dokumenttitel</w:t>
            </w:r>
          </w:p>
        </w:tc>
        <w:tc>
          <w:tcPr>
            <w:tcW w:w="3489" w:type="dxa"/>
            <w:shd w:val="clear" w:color="auto" w:fill="D9D9D9" w:themeFill="background1" w:themeFillShade="D9"/>
            <w:vAlign w:val="center"/>
          </w:tcPr>
          <w:p w14:paraId="4B4B8F1B" w14:textId="425885FA" w:rsidR="002012B0" w:rsidRPr="002012B0" w:rsidRDefault="00F05371" w:rsidP="00F05371">
            <w:pPr>
              <w:spacing w:after="60"/>
              <w:rPr>
                <w:b/>
                <w:sz w:val="22"/>
                <w:szCs w:val="22"/>
              </w:rPr>
            </w:pPr>
            <w:r>
              <w:rPr>
                <w:b/>
                <w:sz w:val="22"/>
                <w:szCs w:val="22"/>
              </w:rPr>
              <w:t>Dokumentbeteckning</w:t>
            </w:r>
          </w:p>
        </w:tc>
        <w:tc>
          <w:tcPr>
            <w:tcW w:w="1135" w:type="dxa"/>
            <w:shd w:val="clear" w:color="auto" w:fill="D9D9D9" w:themeFill="background1" w:themeFillShade="D9"/>
            <w:vAlign w:val="center"/>
          </w:tcPr>
          <w:p w14:paraId="2CBDE53D" w14:textId="77777777" w:rsidR="002012B0" w:rsidRPr="002012B0" w:rsidRDefault="002012B0" w:rsidP="002012B0">
            <w:pPr>
              <w:spacing w:after="60"/>
              <w:rPr>
                <w:b/>
                <w:sz w:val="22"/>
                <w:szCs w:val="22"/>
              </w:rPr>
            </w:pPr>
            <w:r w:rsidRPr="002012B0">
              <w:rPr>
                <w:b/>
                <w:sz w:val="22"/>
                <w:szCs w:val="22"/>
              </w:rPr>
              <w:t>Utgåva nr</w:t>
            </w:r>
          </w:p>
        </w:tc>
      </w:tr>
      <w:tr w:rsidR="002012B0" w:rsidRPr="002012B0" w14:paraId="1E2756F8" w14:textId="77777777" w:rsidTr="00077223">
        <w:trPr>
          <w:cantSplit/>
          <w:jc w:val="center"/>
        </w:trPr>
        <w:tc>
          <w:tcPr>
            <w:tcW w:w="4728" w:type="dxa"/>
          </w:tcPr>
          <w:p w14:paraId="5FE5B2D7" w14:textId="28D206E8" w:rsidR="002012B0" w:rsidRPr="002012B0" w:rsidRDefault="00077223" w:rsidP="002012B0">
            <w:pPr>
              <w:numPr>
                <w:ilvl w:val="0"/>
                <w:numId w:val="7"/>
              </w:numPr>
              <w:tabs>
                <w:tab w:val="left" w:pos="445"/>
              </w:tabs>
              <w:ind w:left="454"/>
              <w:rPr>
                <w:sz w:val="22"/>
                <w:szCs w:val="22"/>
              </w:rPr>
            </w:pPr>
            <w:bookmarkStart w:id="5" w:name="_Ref525572705"/>
            <w:r>
              <w:rPr>
                <w:sz w:val="22"/>
                <w:szCs w:val="22"/>
              </w:rPr>
              <w:t>AU-R</w:t>
            </w:r>
            <w:bookmarkEnd w:id="5"/>
          </w:p>
        </w:tc>
        <w:tc>
          <w:tcPr>
            <w:tcW w:w="3489" w:type="dxa"/>
          </w:tcPr>
          <w:p w14:paraId="0A0AC8E9" w14:textId="4B56D1A3" w:rsidR="002012B0" w:rsidRPr="00077223" w:rsidRDefault="00077223" w:rsidP="009417F4">
            <w:pPr>
              <w:rPr>
                <w:sz w:val="22"/>
                <w:szCs w:val="22"/>
                <w:highlight w:val="yellow"/>
              </w:rPr>
            </w:pPr>
            <w:r w:rsidRPr="00077223">
              <w:rPr>
                <w:sz w:val="22"/>
                <w:szCs w:val="22"/>
                <w:highlight w:val="yellow"/>
              </w:rPr>
              <w:t>dokumentbeteckning</w:t>
            </w:r>
          </w:p>
        </w:tc>
        <w:tc>
          <w:tcPr>
            <w:tcW w:w="1135" w:type="dxa"/>
          </w:tcPr>
          <w:p w14:paraId="5ACA4E36" w14:textId="4755D42C" w:rsidR="002012B0" w:rsidRPr="009417F4" w:rsidRDefault="002012B0" w:rsidP="002012B0">
            <w:pPr>
              <w:rPr>
                <w:sz w:val="22"/>
                <w:szCs w:val="22"/>
              </w:rPr>
            </w:pPr>
          </w:p>
        </w:tc>
      </w:tr>
      <w:tr w:rsidR="00E30686" w:rsidRPr="002012B0" w14:paraId="6EB0742C" w14:textId="77777777" w:rsidTr="00077223">
        <w:trPr>
          <w:cantSplit/>
          <w:jc w:val="center"/>
        </w:trPr>
        <w:tc>
          <w:tcPr>
            <w:tcW w:w="4728" w:type="dxa"/>
          </w:tcPr>
          <w:p w14:paraId="3CF895DA" w14:textId="3690CD3C" w:rsidR="00E30686" w:rsidRPr="002012B0" w:rsidRDefault="00F42827" w:rsidP="00E30686">
            <w:pPr>
              <w:numPr>
                <w:ilvl w:val="0"/>
                <w:numId w:val="7"/>
              </w:numPr>
              <w:tabs>
                <w:tab w:val="left" w:pos="445"/>
              </w:tabs>
              <w:ind w:left="454"/>
              <w:rPr>
                <w:sz w:val="22"/>
                <w:szCs w:val="22"/>
              </w:rPr>
            </w:pPr>
            <w:bookmarkStart w:id="6" w:name="_Ref525580212"/>
            <w:r>
              <w:rPr>
                <w:sz w:val="22"/>
                <w:szCs w:val="22"/>
              </w:rPr>
              <w:t>ISD-R</w:t>
            </w:r>
            <w:bookmarkEnd w:id="6"/>
          </w:p>
        </w:tc>
        <w:tc>
          <w:tcPr>
            <w:tcW w:w="3489" w:type="dxa"/>
          </w:tcPr>
          <w:p w14:paraId="2799A690" w14:textId="23017AC9" w:rsidR="00E30686" w:rsidRPr="00077223" w:rsidRDefault="00077223" w:rsidP="00E30686">
            <w:pPr>
              <w:rPr>
                <w:sz w:val="22"/>
                <w:szCs w:val="22"/>
                <w:highlight w:val="yellow"/>
              </w:rPr>
            </w:pPr>
            <w:r w:rsidRPr="00077223">
              <w:rPr>
                <w:sz w:val="22"/>
                <w:szCs w:val="22"/>
                <w:highlight w:val="yellow"/>
              </w:rPr>
              <w:t>dokumentbeteckning</w:t>
            </w:r>
          </w:p>
        </w:tc>
        <w:tc>
          <w:tcPr>
            <w:tcW w:w="1135" w:type="dxa"/>
          </w:tcPr>
          <w:p w14:paraId="4C979809" w14:textId="4D02041A" w:rsidR="00E30686" w:rsidRPr="009417F4" w:rsidRDefault="00E30686" w:rsidP="00E30686">
            <w:pPr>
              <w:rPr>
                <w:sz w:val="22"/>
                <w:szCs w:val="22"/>
              </w:rPr>
            </w:pPr>
          </w:p>
        </w:tc>
      </w:tr>
      <w:tr w:rsidR="00F42827" w:rsidRPr="002012B0" w14:paraId="3C924B75" w14:textId="77777777" w:rsidTr="00077223">
        <w:trPr>
          <w:cantSplit/>
          <w:jc w:val="center"/>
        </w:trPr>
        <w:tc>
          <w:tcPr>
            <w:tcW w:w="4728" w:type="dxa"/>
          </w:tcPr>
          <w:p w14:paraId="5462800C" w14:textId="174B28CC" w:rsidR="00F42827" w:rsidRDefault="00F42827" w:rsidP="00E30686">
            <w:pPr>
              <w:numPr>
                <w:ilvl w:val="0"/>
                <w:numId w:val="7"/>
              </w:numPr>
              <w:tabs>
                <w:tab w:val="left" w:pos="445"/>
              </w:tabs>
              <w:ind w:left="454"/>
              <w:rPr>
                <w:sz w:val="22"/>
                <w:szCs w:val="22"/>
              </w:rPr>
            </w:pPr>
            <w:bookmarkStart w:id="7" w:name="_Ref525580231"/>
            <w:r>
              <w:rPr>
                <w:sz w:val="22"/>
                <w:szCs w:val="22"/>
              </w:rPr>
              <w:t>ITSS-R</w:t>
            </w:r>
            <w:bookmarkEnd w:id="7"/>
          </w:p>
        </w:tc>
        <w:tc>
          <w:tcPr>
            <w:tcW w:w="3489" w:type="dxa"/>
          </w:tcPr>
          <w:p w14:paraId="61D73854" w14:textId="13E9B2BD" w:rsidR="00F42827" w:rsidRPr="00077223" w:rsidRDefault="00F42827" w:rsidP="00E30686">
            <w:pPr>
              <w:rPr>
                <w:sz w:val="22"/>
                <w:szCs w:val="22"/>
                <w:highlight w:val="yellow"/>
              </w:rPr>
            </w:pPr>
            <w:r w:rsidRPr="00077223">
              <w:rPr>
                <w:sz w:val="22"/>
                <w:szCs w:val="22"/>
                <w:highlight w:val="yellow"/>
              </w:rPr>
              <w:t>dokumentbeteckning</w:t>
            </w:r>
          </w:p>
        </w:tc>
        <w:tc>
          <w:tcPr>
            <w:tcW w:w="1135" w:type="dxa"/>
          </w:tcPr>
          <w:p w14:paraId="1898E4E8" w14:textId="77777777" w:rsidR="00F42827" w:rsidRPr="009417F4" w:rsidRDefault="00F42827" w:rsidP="00E30686">
            <w:pPr>
              <w:rPr>
                <w:sz w:val="22"/>
                <w:szCs w:val="22"/>
              </w:rPr>
            </w:pPr>
          </w:p>
        </w:tc>
      </w:tr>
      <w:tr w:rsidR="00F42827" w:rsidRPr="002012B0" w14:paraId="13CE4144" w14:textId="77777777" w:rsidTr="00077223">
        <w:trPr>
          <w:cantSplit/>
          <w:jc w:val="center"/>
        </w:trPr>
        <w:tc>
          <w:tcPr>
            <w:tcW w:w="4728" w:type="dxa"/>
          </w:tcPr>
          <w:p w14:paraId="0AF7ED21" w14:textId="00DDB81B" w:rsidR="00F42827" w:rsidRDefault="00F42827" w:rsidP="00E30686">
            <w:pPr>
              <w:numPr>
                <w:ilvl w:val="0"/>
                <w:numId w:val="7"/>
              </w:numPr>
              <w:tabs>
                <w:tab w:val="left" w:pos="445"/>
              </w:tabs>
              <w:ind w:left="454"/>
              <w:rPr>
                <w:sz w:val="22"/>
                <w:szCs w:val="22"/>
              </w:rPr>
            </w:pPr>
            <w:bookmarkStart w:id="8" w:name="_Ref525580235"/>
            <w:r>
              <w:rPr>
                <w:sz w:val="22"/>
                <w:szCs w:val="22"/>
              </w:rPr>
              <w:t>VMH-R</w:t>
            </w:r>
            <w:bookmarkEnd w:id="8"/>
          </w:p>
        </w:tc>
        <w:tc>
          <w:tcPr>
            <w:tcW w:w="3489" w:type="dxa"/>
          </w:tcPr>
          <w:p w14:paraId="6450C13C" w14:textId="27C85265" w:rsidR="00F42827" w:rsidRPr="00077223" w:rsidRDefault="00F42827" w:rsidP="00E30686">
            <w:pPr>
              <w:rPr>
                <w:sz w:val="22"/>
                <w:szCs w:val="22"/>
                <w:highlight w:val="yellow"/>
              </w:rPr>
            </w:pPr>
            <w:r w:rsidRPr="00077223">
              <w:rPr>
                <w:sz w:val="22"/>
                <w:szCs w:val="22"/>
                <w:highlight w:val="yellow"/>
              </w:rPr>
              <w:t>dokumentbeteckning</w:t>
            </w:r>
          </w:p>
        </w:tc>
        <w:tc>
          <w:tcPr>
            <w:tcW w:w="1135" w:type="dxa"/>
          </w:tcPr>
          <w:p w14:paraId="0912081F" w14:textId="77777777" w:rsidR="00F42827" w:rsidRPr="009417F4" w:rsidRDefault="00F42827" w:rsidP="00E30686">
            <w:pPr>
              <w:rPr>
                <w:sz w:val="22"/>
                <w:szCs w:val="22"/>
              </w:rPr>
            </w:pPr>
          </w:p>
        </w:tc>
      </w:tr>
      <w:tr w:rsidR="002A1E53" w:rsidRPr="002012B0" w14:paraId="51C1EE99" w14:textId="77777777" w:rsidTr="00077223">
        <w:trPr>
          <w:cantSplit/>
          <w:jc w:val="center"/>
        </w:trPr>
        <w:tc>
          <w:tcPr>
            <w:tcW w:w="4728" w:type="dxa"/>
          </w:tcPr>
          <w:p w14:paraId="0ACB391D" w14:textId="4C7D38A0" w:rsidR="002A1E53" w:rsidRDefault="002A1E53" w:rsidP="00E30686">
            <w:pPr>
              <w:numPr>
                <w:ilvl w:val="0"/>
                <w:numId w:val="7"/>
              </w:numPr>
              <w:tabs>
                <w:tab w:val="left" w:pos="445"/>
              </w:tabs>
              <w:ind w:left="454"/>
              <w:rPr>
                <w:sz w:val="22"/>
                <w:szCs w:val="22"/>
              </w:rPr>
            </w:pPr>
            <w:bookmarkStart w:id="9" w:name="_Ref525580604"/>
            <w:r>
              <w:rPr>
                <w:sz w:val="22"/>
                <w:szCs w:val="22"/>
              </w:rPr>
              <w:t>ISD-Strategi</w:t>
            </w:r>
            <w:bookmarkEnd w:id="9"/>
          </w:p>
        </w:tc>
        <w:tc>
          <w:tcPr>
            <w:tcW w:w="3489" w:type="dxa"/>
          </w:tcPr>
          <w:p w14:paraId="315AD086" w14:textId="54B4DFC8" w:rsidR="002A1E53" w:rsidRPr="00077223" w:rsidRDefault="002A1E53" w:rsidP="002A1E53">
            <w:pPr>
              <w:rPr>
                <w:sz w:val="22"/>
                <w:szCs w:val="22"/>
                <w:highlight w:val="yellow"/>
              </w:rPr>
            </w:pPr>
            <w:r w:rsidRPr="00077223">
              <w:rPr>
                <w:sz w:val="22"/>
                <w:szCs w:val="22"/>
                <w:highlight w:val="yellow"/>
              </w:rPr>
              <w:t xml:space="preserve">dokumentbeteckning </w:t>
            </w:r>
          </w:p>
        </w:tc>
        <w:tc>
          <w:tcPr>
            <w:tcW w:w="1135" w:type="dxa"/>
          </w:tcPr>
          <w:p w14:paraId="03FE66FF" w14:textId="77777777" w:rsidR="002A1E53" w:rsidRPr="009417F4" w:rsidRDefault="002A1E53" w:rsidP="00E30686">
            <w:pPr>
              <w:rPr>
                <w:sz w:val="22"/>
                <w:szCs w:val="22"/>
              </w:rPr>
            </w:pPr>
          </w:p>
        </w:tc>
      </w:tr>
      <w:tr w:rsidR="002A1E53" w:rsidRPr="002012B0" w14:paraId="1A34204D" w14:textId="77777777" w:rsidTr="00077223">
        <w:trPr>
          <w:cantSplit/>
          <w:jc w:val="center"/>
        </w:trPr>
        <w:tc>
          <w:tcPr>
            <w:tcW w:w="4728" w:type="dxa"/>
          </w:tcPr>
          <w:p w14:paraId="41A1962E" w14:textId="689E3881" w:rsidR="002A1E53" w:rsidRDefault="002A1E53" w:rsidP="00E30686">
            <w:pPr>
              <w:numPr>
                <w:ilvl w:val="0"/>
                <w:numId w:val="7"/>
              </w:numPr>
              <w:tabs>
                <w:tab w:val="left" w:pos="445"/>
              </w:tabs>
              <w:ind w:left="454"/>
              <w:rPr>
                <w:sz w:val="22"/>
                <w:szCs w:val="22"/>
              </w:rPr>
            </w:pPr>
            <w:bookmarkStart w:id="10" w:name="_Ref525580609"/>
            <w:r>
              <w:rPr>
                <w:sz w:val="22"/>
                <w:szCs w:val="22"/>
              </w:rPr>
              <w:t>ISD-Plan</w:t>
            </w:r>
            <w:bookmarkEnd w:id="10"/>
          </w:p>
        </w:tc>
        <w:tc>
          <w:tcPr>
            <w:tcW w:w="3489" w:type="dxa"/>
          </w:tcPr>
          <w:p w14:paraId="6F0B3A00" w14:textId="39F9D293" w:rsidR="002A1E53" w:rsidRPr="00077223" w:rsidRDefault="002A1E53" w:rsidP="00E30686">
            <w:pPr>
              <w:rPr>
                <w:sz w:val="22"/>
                <w:szCs w:val="22"/>
                <w:highlight w:val="yellow"/>
              </w:rPr>
            </w:pPr>
            <w:r w:rsidRPr="00077223">
              <w:rPr>
                <w:sz w:val="22"/>
                <w:szCs w:val="22"/>
                <w:highlight w:val="yellow"/>
              </w:rPr>
              <w:t>dokumentbeteckning</w:t>
            </w:r>
          </w:p>
        </w:tc>
        <w:tc>
          <w:tcPr>
            <w:tcW w:w="1135" w:type="dxa"/>
          </w:tcPr>
          <w:p w14:paraId="1CBD034B" w14:textId="77777777" w:rsidR="002A1E53" w:rsidRPr="009417F4" w:rsidRDefault="002A1E53" w:rsidP="00E30686">
            <w:pPr>
              <w:rPr>
                <w:sz w:val="22"/>
                <w:szCs w:val="22"/>
              </w:rPr>
            </w:pPr>
          </w:p>
        </w:tc>
      </w:tr>
    </w:tbl>
    <w:p w14:paraId="6F3B0736" w14:textId="5AE57526" w:rsidR="002012B0" w:rsidRPr="002012B0" w:rsidRDefault="002012B0" w:rsidP="002012B0">
      <w:pPr>
        <w:spacing w:after="200"/>
        <w:rPr>
          <w:i/>
          <w:iCs/>
          <w:color w:val="1F497D" w:themeColor="text2"/>
          <w:sz w:val="20"/>
          <w:szCs w:val="18"/>
        </w:rPr>
      </w:pPr>
      <w:r w:rsidRPr="002012B0">
        <w:rPr>
          <w:i/>
          <w:iCs/>
          <w:color w:val="1F497D" w:themeColor="text2"/>
          <w:sz w:val="20"/>
          <w:szCs w:val="18"/>
        </w:rPr>
        <w:t xml:space="preserve">Tabell </w:t>
      </w:r>
      <w:r w:rsidRPr="002012B0">
        <w:rPr>
          <w:i/>
          <w:iCs/>
          <w:noProof/>
          <w:color w:val="1F497D" w:themeColor="text2"/>
          <w:sz w:val="20"/>
          <w:szCs w:val="18"/>
        </w:rPr>
        <w:fldChar w:fldCharType="begin"/>
      </w:r>
      <w:r w:rsidRPr="002012B0">
        <w:rPr>
          <w:i/>
          <w:iCs/>
          <w:noProof/>
          <w:color w:val="1F497D" w:themeColor="text2"/>
          <w:sz w:val="20"/>
          <w:szCs w:val="18"/>
        </w:rPr>
        <w:instrText xml:space="preserve"> SEQ Tabell \* ARABIC </w:instrText>
      </w:r>
      <w:r w:rsidRPr="002012B0">
        <w:rPr>
          <w:i/>
          <w:iCs/>
          <w:noProof/>
          <w:color w:val="1F497D" w:themeColor="text2"/>
          <w:sz w:val="20"/>
          <w:szCs w:val="18"/>
        </w:rPr>
        <w:fldChar w:fldCharType="separate"/>
      </w:r>
      <w:r w:rsidR="00967C03">
        <w:rPr>
          <w:i/>
          <w:iCs/>
          <w:noProof/>
          <w:color w:val="1F497D" w:themeColor="text2"/>
          <w:sz w:val="20"/>
          <w:szCs w:val="18"/>
        </w:rPr>
        <w:t>2</w:t>
      </w:r>
      <w:r w:rsidRPr="002012B0">
        <w:rPr>
          <w:i/>
          <w:iCs/>
          <w:noProof/>
          <w:color w:val="1F497D" w:themeColor="text2"/>
          <w:sz w:val="20"/>
          <w:szCs w:val="18"/>
        </w:rPr>
        <w:fldChar w:fldCharType="end"/>
      </w:r>
      <w:r w:rsidRPr="002012B0">
        <w:rPr>
          <w:i/>
          <w:iCs/>
          <w:color w:val="1F497D" w:themeColor="text2"/>
          <w:sz w:val="20"/>
          <w:szCs w:val="18"/>
        </w:rPr>
        <w:t xml:space="preserve"> - Referenser</w:t>
      </w:r>
    </w:p>
    <w:p w14:paraId="4690A119" w14:textId="5B967B01" w:rsidR="00CF57AA" w:rsidRDefault="00CF57AA">
      <w:r>
        <w:br w:type="page"/>
      </w:r>
    </w:p>
    <w:p w14:paraId="168F1A2E" w14:textId="77777777" w:rsidR="00077223" w:rsidRDefault="00077223" w:rsidP="00C56EF8">
      <w:pPr>
        <w:pStyle w:val="Heading1"/>
      </w:pPr>
      <w:bookmarkStart w:id="11" w:name="_Toc525807283"/>
      <w:r>
        <w:lastRenderedPageBreak/>
        <w:t>Informationssäkerhetsdeklaration</w:t>
      </w:r>
      <w:bookmarkEnd w:id="11"/>
    </w:p>
    <w:p w14:paraId="5CAA81E3" w14:textId="2A2A82E7" w:rsidR="00C56EF8" w:rsidRDefault="00077223" w:rsidP="00077223">
      <w:pPr>
        <w:pStyle w:val="Heading2"/>
      </w:pPr>
      <w:bookmarkStart w:id="12" w:name="_Toc525807284"/>
      <w:r>
        <w:t>Kravuppfyllnad</w:t>
      </w:r>
      <w:bookmarkEnd w:id="12"/>
      <w:r w:rsidR="005D1C2B">
        <w:tab/>
      </w:r>
    </w:p>
    <w:p w14:paraId="0D38E86F" w14:textId="7C89D063" w:rsidR="00077223" w:rsidRDefault="00F22193" w:rsidP="00077223">
      <w:r>
        <w:rPr>
          <w:highlight w:val="yellow"/>
        </w:rPr>
        <w:t>&lt;</w:t>
      </w:r>
      <w:r w:rsidR="00460BE6" w:rsidRPr="00F22193">
        <w:rPr>
          <w:highlight w:val="yellow"/>
        </w:rPr>
        <w:t>System</w:t>
      </w:r>
      <w:r w:rsidRPr="00F22193">
        <w:rPr>
          <w:highlight w:val="yellow"/>
        </w:rPr>
        <w:t>&gt;</w:t>
      </w:r>
      <w:r w:rsidR="00460BE6" w:rsidRPr="00F22193">
        <w:rPr>
          <w:highlight w:val="yellow"/>
        </w:rPr>
        <w:t xml:space="preserve"> </w:t>
      </w:r>
      <w:r w:rsidRPr="00F22193">
        <w:rPr>
          <w:highlight w:val="yellow"/>
        </w:rPr>
        <w:t>&lt;</w:t>
      </w:r>
      <w:r w:rsidR="00460BE6" w:rsidRPr="00F22193">
        <w:rPr>
          <w:highlight w:val="yellow"/>
        </w:rPr>
        <w:t>version</w:t>
      </w:r>
      <w:r w:rsidRPr="00F22193">
        <w:rPr>
          <w:highlight w:val="yellow"/>
        </w:rPr>
        <w:t>&gt;</w:t>
      </w:r>
      <w:r w:rsidR="00077223">
        <w:t xml:space="preserve"> uppfyller Försvarsmaktens krav på IT-säkerhetslösning för systemet förutom de vid IT-säkerhetsarbetet genomförda observationer:</w:t>
      </w:r>
    </w:p>
    <w:p w14:paraId="503B862F" w14:textId="638CDA8D" w:rsidR="00077223" w:rsidRDefault="00077223" w:rsidP="00077223"/>
    <w:tbl>
      <w:tblPr>
        <w:tblStyle w:val="TableGrid"/>
        <w:tblW w:w="5099" w:type="pct"/>
        <w:jc w:val="center"/>
        <w:tblLayout w:type="fixed"/>
        <w:tblCellMar>
          <w:right w:w="28" w:type="dxa"/>
        </w:tblCellMar>
        <w:tblLook w:val="01E0" w:firstRow="1" w:lastRow="1" w:firstColumn="1" w:lastColumn="1" w:noHBand="0" w:noVBand="0"/>
      </w:tblPr>
      <w:tblGrid>
        <w:gridCol w:w="1413"/>
        <w:gridCol w:w="3969"/>
        <w:gridCol w:w="3970"/>
      </w:tblGrid>
      <w:tr w:rsidR="00077223" w:rsidRPr="002012B0" w14:paraId="5DCF96F8" w14:textId="77777777" w:rsidTr="008A6421">
        <w:trPr>
          <w:cantSplit/>
          <w:tblHeader/>
          <w:jc w:val="center"/>
        </w:trPr>
        <w:tc>
          <w:tcPr>
            <w:tcW w:w="1413" w:type="dxa"/>
            <w:shd w:val="clear" w:color="auto" w:fill="D9D9D9" w:themeFill="background1" w:themeFillShade="D9"/>
            <w:vAlign w:val="center"/>
          </w:tcPr>
          <w:p w14:paraId="71B7D2C3" w14:textId="5564842D" w:rsidR="00077223" w:rsidRPr="002012B0" w:rsidRDefault="00077223" w:rsidP="0064448C">
            <w:pPr>
              <w:spacing w:after="60"/>
              <w:rPr>
                <w:b/>
                <w:sz w:val="22"/>
                <w:szCs w:val="22"/>
              </w:rPr>
            </w:pPr>
            <w:r>
              <w:rPr>
                <w:b/>
                <w:sz w:val="22"/>
                <w:szCs w:val="22"/>
              </w:rPr>
              <w:t>Avvikelse</w:t>
            </w:r>
          </w:p>
        </w:tc>
        <w:tc>
          <w:tcPr>
            <w:tcW w:w="3969" w:type="dxa"/>
            <w:shd w:val="clear" w:color="auto" w:fill="D9D9D9" w:themeFill="background1" w:themeFillShade="D9"/>
            <w:vAlign w:val="center"/>
          </w:tcPr>
          <w:p w14:paraId="2BE64257" w14:textId="77777777" w:rsidR="00077223" w:rsidRPr="002012B0" w:rsidRDefault="00077223" w:rsidP="0064448C">
            <w:pPr>
              <w:spacing w:after="60"/>
              <w:rPr>
                <w:b/>
                <w:sz w:val="22"/>
                <w:szCs w:val="22"/>
              </w:rPr>
            </w:pPr>
            <w:r>
              <w:rPr>
                <w:b/>
                <w:sz w:val="22"/>
                <w:szCs w:val="22"/>
              </w:rPr>
              <w:t>Beskrivning</w:t>
            </w:r>
          </w:p>
        </w:tc>
        <w:tc>
          <w:tcPr>
            <w:tcW w:w="3970" w:type="dxa"/>
            <w:shd w:val="clear" w:color="auto" w:fill="D9D9D9" w:themeFill="background1" w:themeFillShade="D9"/>
            <w:vAlign w:val="center"/>
          </w:tcPr>
          <w:p w14:paraId="6A085C73" w14:textId="1B3A95B9" w:rsidR="00077223" w:rsidRPr="002012B0" w:rsidRDefault="00077223" w:rsidP="0064448C">
            <w:pPr>
              <w:spacing w:after="60"/>
              <w:rPr>
                <w:b/>
                <w:sz w:val="22"/>
                <w:szCs w:val="22"/>
              </w:rPr>
            </w:pPr>
            <w:r>
              <w:rPr>
                <w:b/>
                <w:sz w:val="22"/>
                <w:szCs w:val="22"/>
              </w:rPr>
              <w:t>Hanterad genom</w:t>
            </w:r>
          </w:p>
        </w:tc>
      </w:tr>
      <w:tr w:rsidR="00077223" w:rsidRPr="002012B0" w14:paraId="67B93698" w14:textId="77777777" w:rsidTr="000D3B98">
        <w:trPr>
          <w:cantSplit/>
          <w:jc w:val="center"/>
        </w:trPr>
        <w:tc>
          <w:tcPr>
            <w:tcW w:w="1413" w:type="dxa"/>
          </w:tcPr>
          <w:p w14:paraId="7FDF9735" w14:textId="4F78004B" w:rsidR="00077223" w:rsidRPr="00077223" w:rsidRDefault="00077223" w:rsidP="00077223">
            <w:pPr>
              <w:pStyle w:val="Referenslista"/>
              <w:numPr>
                <w:ilvl w:val="0"/>
                <w:numId w:val="0"/>
              </w:numPr>
              <w:ind w:left="445" w:hanging="426"/>
              <w:rPr>
                <w:szCs w:val="22"/>
              </w:rPr>
            </w:pPr>
            <w:r>
              <w:rPr>
                <w:szCs w:val="22"/>
              </w:rPr>
              <w:t>1</w:t>
            </w:r>
          </w:p>
        </w:tc>
        <w:tc>
          <w:tcPr>
            <w:tcW w:w="3969" w:type="dxa"/>
          </w:tcPr>
          <w:p w14:paraId="77182F03" w14:textId="77777777" w:rsidR="00077223" w:rsidRPr="009417F4" w:rsidRDefault="00077223" w:rsidP="0064448C">
            <w:pPr>
              <w:rPr>
                <w:sz w:val="22"/>
                <w:szCs w:val="22"/>
              </w:rPr>
            </w:pPr>
          </w:p>
        </w:tc>
        <w:tc>
          <w:tcPr>
            <w:tcW w:w="3970" w:type="dxa"/>
          </w:tcPr>
          <w:p w14:paraId="31AD7DA0" w14:textId="04602280" w:rsidR="00077223" w:rsidRPr="009417F4" w:rsidRDefault="00077223" w:rsidP="0064448C">
            <w:pPr>
              <w:rPr>
                <w:sz w:val="22"/>
                <w:szCs w:val="22"/>
              </w:rPr>
            </w:pPr>
          </w:p>
        </w:tc>
      </w:tr>
      <w:tr w:rsidR="00077223" w:rsidRPr="002012B0" w14:paraId="650EF2FC" w14:textId="77777777" w:rsidTr="002C6639">
        <w:trPr>
          <w:cantSplit/>
          <w:jc w:val="center"/>
        </w:trPr>
        <w:tc>
          <w:tcPr>
            <w:tcW w:w="1413" w:type="dxa"/>
          </w:tcPr>
          <w:p w14:paraId="47704C65" w14:textId="0D6BFED5" w:rsidR="00077223" w:rsidRPr="002012B0" w:rsidRDefault="00077223" w:rsidP="00077223">
            <w:pPr>
              <w:tabs>
                <w:tab w:val="left" w:pos="445"/>
              </w:tabs>
              <w:rPr>
                <w:sz w:val="22"/>
                <w:szCs w:val="22"/>
              </w:rPr>
            </w:pPr>
            <w:r>
              <w:rPr>
                <w:sz w:val="22"/>
                <w:szCs w:val="22"/>
              </w:rPr>
              <w:t>2</w:t>
            </w:r>
          </w:p>
        </w:tc>
        <w:tc>
          <w:tcPr>
            <w:tcW w:w="3969" w:type="dxa"/>
          </w:tcPr>
          <w:p w14:paraId="2F11AD91" w14:textId="77777777" w:rsidR="00077223" w:rsidRPr="009417F4" w:rsidRDefault="00077223" w:rsidP="0064448C">
            <w:pPr>
              <w:rPr>
                <w:sz w:val="22"/>
                <w:szCs w:val="22"/>
              </w:rPr>
            </w:pPr>
          </w:p>
        </w:tc>
        <w:tc>
          <w:tcPr>
            <w:tcW w:w="3970" w:type="dxa"/>
          </w:tcPr>
          <w:p w14:paraId="4FAAC330" w14:textId="59806E3B" w:rsidR="00077223" w:rsidRPr="009417F4" w:rsidRDefault="00077223" w:rsidP="0064448C">
            <w:pPr>
              <w:rPr>
                <w:sz w:val="22"/>
                <w:szCs w:val="22"/>
              </w:rPr>
            </w:pPr>
          </w:p>
        </w:tc>
      </w:tr>
    </w:tbl>
    <w:p w14:paraId="0E3D4223" w14:textId="40936950" w:rsidR="002A1E53" w:rsidRPr="002012B0" w:rsidRDefault="002A1E53" w:rsidP="002A1E53">
      <w:pPr>
        <w:spacing w:after="200"/>
        <w:rPr>
          <w:i/>
          <w:iCs/>
          <w:color w:val="1F497D" w:themeColor="text2"/>
          <w:sz w:val="20"/>
          <w:szCs w:val="18"/>
        </w:rPr>
      </w:pPr>
      <w:r w:rsidRPr="002012B0">
        <w:rPr>
          <w:i/>
          <w:iCs/>
          <w:color w:val="1F497D" w:themeColor="text2"/>
          <w:sz w:val="20"/>
          <w:szCs w:val="18"/>
        </w:rPr>
        <w:t xml:space="preserve">Tabell </w:t>
      </w:r>
      <w:r w:rsidRPr="002012B0">
        <w:rPr>
          <w:i/>
          <w:iCs/>
          <w:noProof/>
          <w:color w:val="1F497D" w:themeColor="text2"/>
          <w:sz w:val="20"/>
          <w:szCs w:val="18"/>
        </w:rPr>
        <w:fldChar w:fldCharType="begin"/>
      </w:r>
      <w:r w:rsidRPr="002012B0">
        <w:rPr>
          <w:i/>
          <w:iCs/>
          <w:noProof/>
          <w:color w:val="1F497D" w:themeColor="text2"/>
          <w:sz w:val="20"/>
          <w:szCs w:val="18"/>
        </w:rPr>
        <w:instrText xml:space="preserve"> SEQ Tabell \* ARABIC </w:instrText>
      </w:r>
      <w:r w:rsidRPr="002012B0">
        <w:rPr>
          <w:i/>
          <w:iCs/>
          <w:noProof/>
          <w:color w:val="1F497D" w:themeColor="text2"/>
          <w:sz w:val="20"/>
          <w:szCs w:val="18"/>
        </w:rPr>
        <w:fldChar w:fldCharType="separate"/>
      </w:r>
      <w:r w:rsidR="00967C03">
        <w:rPr>
          <w:i/>
          <w:iCs/>
          <w:noProof/>
          <w:color w:val="1F497D" w:themeColor="text2"/>
          <w:sz w:val="20"/>
          <w:szCs w:val="18"/>
        </w:rPr>
        <w:t>3</w:t>
      </w:r>
      <w:r w:rsidRPr="002012B0">
        <w:rPr>
          <w:i/>
          <w:iCs/>
          <w:noProof/>
          <w:color w:val="1F497D" w:themeColor="text2"/>
          <w:sz w:val="20"/>
          <w:szCs w:val="18"/>
        </w:rPr>
        <w:fldChar w:fldCharType="end"/>
      </w:r>
      <w:r w:rsidRPr="002012B0">
        <w:rPr>
          <w:i/>
          <w:iCs/>
          <w:color w:val="1F497D" w:themeColor="text2"/>
          <w:sz w:val="20"/>
          <w:szCs w:val="18"/>
        </w:rPr>
        <w:t xml:space="preserve"> - </w:t>
      </w:r>
      <w:r>
        <w:rPr>
          <w:i/>
          <w:iCs/>
          <w:color w:val="1F497D" w:themeColor="text2"/>
          <w:sz w:val="20"/>
          <w:szCs w:val="18"/>
        </w:rPr>
        <w:t>Avvikelsehantering</w:t>
      </w:r>
    </w:p>
    <w:p w14:paraId="1B311824" w14:textId="77777777" w:rsidR="00077223" w:rsidRPr="00077223" w:rsidRDefault="00077223" w:rsidP="00077223">
      <w:pPr>
        <w:rPr>
          <w:highlight w:val="yellow"/>
        </w:rPr>
      </w:pPr>
      <w:r w:rsidRPr="00077223">
        <w:rPr>
          <w:highlight w:val="yellow"/>
        </w:rPr>
        <w:t xml:space="preserve">Eventuella avvikelser och hantering deklareras i detta dokument. Avvikelser kan hanteras genom t.ex. krav på användning, för att uppmärksamma respektive driftställen och med hänsyn till lokala förutsättningar analysera konsekvenser för den egna verksamheten och vid behov utveckla dokumenterade rutiner, utbildning och kontroll för att förebygga identifierad risk. </w:t>
      </w:r>
    </w:p>
    <w:p w14:paraId="4577ECE0" w14:textId="77777777" w:rsidR="00077223" w:rsidRPr="00077223" w:rsidRDefault="00077223" w:rsidP="00077223">
      <w:pPr>
        <w:rPr>
          <w:highlight w:val="yellow"/>
        </w:rPr>
      </w:pPr>
    </w:p>
    <w:p w14:paraId="387898E0" w14:textId="25579945" w:rsidR="008A0B6B" w:rsidRDefault="00077223" w:rsidP="00077223">
      <w:r w:rsidRPr="00077223">
        <w:rPr>
          <w:highlight w:val="yellow"/>
        </w:rPr>
        <w:t>Här anges även andra aspekter som tydliggör FMVs ansvar t.ex. FMV kan inte ta ansvar för delsystem som FM har designansvar för.</w:t>
      </w:r>
      <w:r>
        <w:t xml:space="preserve"> </w:t>
      </w:r>
    </w:p>
    <w:p w14:paraId="4A717C28" w14:textId="744B5602" w:rsidR="00077223" w:rsidRDefault="00077223" w:rsidP="00077223">
      <w:pPr>
        <w:pStyle w:val="Heading2"/>
      </w:pPr>
      <w:bookmarkStart w:id="13" w:name="_Toc525807285"/>
      <w:r>
        <w:t>Restriskanalys</w:t>
      </w:r>
      <w:bookmarkEnd w:id="13"/>
    </w:p>
    <w:p w14:paraId="092F7667" w14:textId="007B32C5" w:rsidR="00077223" w:rsidRDefault="00077223" w:rsidP="00077223">
      <w:r>
        <w:t xml:space="preserve">FMV har genomfört restriskanalys (se referens </w:t>
      </w:r>
      <w:r>
        <w:fldChar w:fldCharType="begin"/>
      </w:r>
      <w:r>
        <w:instrText xml:space="preserve"> REF _Ref525572705 \r \h </w:instrText>
      </w:r>
      <w:r>
        <w:fldChar w:fldCharType="separate"/>
      </w:r>
      <w:r w:rsidR="00967C03">
        <w:t>[1]</w:t>
      </w:r>
      <w:r>
        <w:fldChar w:fldCharType="end"/>
      </w:r>
      <w:r>
        <w:t>) med utgångspunkt från Försvarsmaktens krav på tolererbar risk.</w:t>
      </w:r>
    </w:p>
    <w:p w14:paraId="6717E44F" w14:textId="39F37509" w:rsidR="00077223" w:rsidRDefault="00077223" w:rsidP="00077223"/>
    <w:p w14:paraId="4BDDAE1D" w14:textId="1B58ED30" w:rsidR="00077223" w:rsidRDefault="00F42827" w:rsidP="00077223">
      <w:r w:rsidRPr="00F42827">
        <w:t>Med det menas att systemet möter krav på skydd som framgår av Försvarsmaktens fastställda hotbild för systemet och att systemet är granskat mot kravbilden i enlighet med fastställd granskningsplan på ett sådant sätt att kvarvarande risker vid leverans bedöms acceptabla för Försvarsmakten.</w:t>
      </w:r>
    </w:p>
    <w:p w14:paraId="78CB9EB8" w14:textId="1292A2E6" w:rsidR="00F42827" w:rsidRDefault="00F42827" w:rsidP="002A1E53">
      <w:pPr>
        <w:pStyle w:val="Heading2"/>
      </w:pPr>
      <w:bookmarkStart w:id="14" w:name="_Toc525807286"/>
      <w:r>
        <w:t>FMV Informationssäkerhetsunderlag</w:t>
      </w:r>
      <w:bookmarkStart w:id="15" w:name="_GoBack"/>
      <w:bookmarkEnd w:id="14"/>
      <w:bookmarkEnd w:id="15"/>
    </w:p>
    <w:p w14:paraId="6D6EEC75" w14:textId="38FD8680" w:rsidR="00F42827" w:rsidRDefault="00F42827" w:rsidP="00077223">
      <w:r>
        <w:t>Informationssäkerh</w:t>
      </w:r>
      <w:r w:rsidR="002A1E53">
        <w:t>e</w:t>
      </w:r>
      <w:r>
        <w:t>t</w:t>
      </w:r>
      <w:r w:rsidR="002A1E53">
        <w:t>s</w:t>
      </w:r>
      <w:r>
        <w:t xml:space="preserve">underlaget för </w:t>
      </w:r>
      <w:r w:rsidR="003D0738" w:rsidRPr="003D0738">
        <w:rPr>
          <w:highlight w:val="yellow"/>
        </w:rPr>
        <w:t>&lt;</w:t>
      </w:r>
      <w:r w:rsidRPr="003D0738">
        <w:rPr>
          <w:highlight w:val="yellow"/>
        </w:rPr>
        <w:t>system</w:t>
      </w:r>
      <w:r w:rsidR="003D0738" w:rsidRPr="003D0738">
        <w:rPr>
          <w:highlight w:val="yellow"/>
        </w:rPr>
        <w:t>&gt;</w:t>
      </w:r>
      <w:r w:rsidR="002A1E53" w:rsidRPr="003D0738">
        <w:rPr>
          <w:highlight w:val="yellow"/>
        </w:rPr>
        <w:t xml:space="preserve"> </w:t>
      </w:r>
      <w:r w:rsidR="003D0738" w:rsidRPr="003D0738">
        <w:rPr>
          <w:highlight w:val="yellow"/>
        </w:rPr>
        <w:t>&lt;</w:t>
      </w:r>
      <w:r w:rsidR="002A1E53" w:rsidRPr="003D0738">
        <w:rPr>
          <w:highlight w:val="yellow"/>
        </w:rPr>
        <w:t>version</w:t>
      </w:r>
      <w:r w:rsidR="003D0738" w:rsidRPr="003D0738">
        <w:rPr>
          <w:highlight w:val="yellow"/>
        </w:rPr>
        <w:t>&gt;</w:t>
      </w:r>
      <w:r>
        <w:t xml:space="preserve"> är utformat enligt de mallar som kravställs av FMV ISD 3.0. Följande underlag ligger till grund för denna ISD:</w:t>
      </w:r>
    </w:p>
    <w:p w14:paraId="34C4DD76" w14:textId="43198DE4" w:rsidR="00F42827" w:rsidRPr="00F22193" w:rsidRDefault="002A1E53" w:rsidP="002A1E53">
      <w:pPr>
        <w:pStyle w:val="ListParagraph"/>
        <w:numPr>
          <w:ilvl w:val="0"/>
          <w:numId w:val="46"/>
        </w:numPr>
        <w:rPr>
          <w:sz w:val="24"/>
        </w:rPr>
      </w:pPr>
      <w:r w:rsidRPr="00F22193">
        <w:rPr>
          <w:sz w:val="24"/>
        </w:rPr>
        <w:t>ISD-R</w:t>
      </w:r>
      <w:r w:rsidR="00F42827" w:rsidRPr="00F22193">
        <w:rPr>
          <w:sz w:val="24"/>
        </w:rPr>
        <w:t xml:space="preserve"> </w:t>
      </w:r>
      <w:r w:rsidRPr="00F22193">
        <w:rPr>
          <w:sz w:val="24"/>
        </w:rPr>
        <w:t>(</w:t>
      </w:r>
      <w:r w:rsidR="00F42827" w:rsidRPr="00F22193">
        <w:rPr>
          <w:sz w:val="24"/>
        </w:rPr>
        <w:t xml:space="preserve">referens </w:t>
      </w:r>
      <w:r w:rsidRPr="00F22193">
        <w:rPr>
          <w:sz w:val="24"/>
        </w:rPr>
        <w:fldChar w:fldCharType="begin"/>
      </w:r>
      <w:r w:rsidRPr="00F22193">
        <w:rPr>
          <w:sz w:val="24"/>
        </w:rPr>
        <w:instrText xml:space="preserve"> REF _Ref525580212 \r \h </w:instrText>
      </w:r>
      <w:r w:rsidRPr="00F22193">
        <w:rPr>
          <w:sz w:val="24"/>
        </w:rPr>
      </w:r>
      <w:r w:rsidR="00F22193">
        <w:rPr>
          <w:sz w:val="24"/>
        </w:rPr>
        <w:instrText xml:space="preserve"> \* MERGEFORMAT </w:instrText>
      </w:r>
      <w:r w:rsidRPr="00F22193">
        <w:rPr>
          <w:sz w:val="24"/>
        </w:rPr>
        <w:fldChar w:fldCharType="separate"/>
      </w:r>
      <w:r w:rsidR="00967C03" w:rsidRPr="00F22193">
        <w:rPr>
          <w:sz w:val="24"/>
        </w:rPr>
        <w:t>[2]</w:t>
      </w:r>
      <w:r w:rsidRPr="00F22193">
        <w:rPr>
          <w:sz w:val="24"/>
        </w:rPr>
        <w:fldChar w:fldCharType="end"/>
      </w:r>
      <w:r w:rsidRPr="00F22193">
        <w:rPr>
          <w:sz w:val="24"/>
        </w:rPr>
        <w:t>)</w:t>
      </w:r>
    </w:p>
    <w:p w14:paraId="12760C1F" w14:textId="466529A9" w:rsidR="00F42827" w:rsidRPr="00F22193" w:rsidRDefault="002A1E53" w:rsidP="002A1E53">
      <w:pPr>
        <w:pStyle w:val="ListParagraph"/>
        <w:numPr>
          <w:ilvl w:val="0"/>
          <w:numId w:val="46"/>
        </w:numPr>
        <w:rPr>
          <w:sz w:val="24"/>
        </w:rPr>
      </w:pPr>
      <w:r w:rsidRPr="00F22193">
        <w:rPr>
          <w:sz w:val="24"/>
        </w:rPr>
        <w:t>AU-R (</w:t>
      </w:r>
      <w:r w:rsidR="00F42827" w:rsidRPr="00F22193">
        <w:rPr>
          <w:sz w:val="24"/>
        </w:rPr>
        <w:t>referens</w:t>
      </w:r>
      <w:r w:rsidRPr="00F22193">
        <w:rPr>
          <w:sz w:val="24"/>
        </w:rPr>
        <w:t xml:space="preserve"> </w:t>
      </w:r>
      <w:r w:rsidRPr="00F22193">
        <w:rPr>
          <w:sz w:val="24"/>
        </w:rPr>
        <w:fldChar w:fldCharType="begin"/>
      </w:r>
      <w:r w:rsidRPr="00F22193">
        <w:rPr>
          <w:sz w:val="24"/>
        </w:rPr>
        <w:instrText xml:space="preserve"> REF _Ref525572705 \r \h </w:instrText>
      </w:r>
      <w:r w:rsidRPr="00F22193">
        <w:rPr>
          <w:sz w:val="24"/>
        </w:rPr>
      </w:r>
      <w:r w:rsidR="00F22193">
        <w:rPr>
          <w:sz w:val="24"/>
        </w:rPr>
        <w:instrText xml:space="preserve"> \* MERGEFORMAT </w:instrText>
      </w:r>
      <w:r w:rsidRPr="00F22193">
        <w:rPr>
          <w:sz w:val="24"/>
        </w:rPr>
        <w:fldChar w:fldCharType="separate"/>
      </w:r>
      <w:r w:rsidR="00967C03" w:rsidRPr="00F22193">
        <w:rPr>
          <w:sz w:val="24"/>
        </w:rPr>
        <w:t>[1]</w:t>
      </w:r>
      <w:r w:rsidRPr="00F22193">
        <w:rPr>
          <w:sz w:val="24"/>
        </w:rPr>
        <w:fldChar w:fldCharType="end"/>
      </w:r>
      <w:r w:rsidRPr="00F22193">
        <w:rPr>
          <w:sz w:val="24"/>
        </w:rPr>
        <w:t>)</w:t>
      </w:r>
    </w:p>
    <w:p w14:paraId="75D77BBC" w14:textId="31FC1D53" w:rsidR="00F42827" w:rsidRPr="00F22193" w:rsidRDefault="002A1E53" w:rsidP="002A1E53">
      <w:pPr>
        <w:pStyle w:val="ListParagraph"/>
        <w:numPr>
          <w:ilvl w:val="0"/>
          <w:numId w:val="46"/>
        </w:numPr>
        <w:rPr>
          <w:sz w:val="24"/>
        </w:rPr>
      </w:pPr>
      <w:r w:rsidRPr="00F22193">
        <w:rPr>
          <w:sz w:val="24"/>
        </w:rPr>
        <w:t>ITSS-R (</w:t>
      </w:r>
      <w:r w:rsidR="00F42827" w:rsidRPr="00F22193">
        <w:rPr>
          <w:sz w:val="24"/>
        </w:rPr>
        <w:t>referens</w:t>
      </w:r>
      <w:r w:rsidRPr="00F22193">
        <w:rPr>
          <w:sz w:val="24"/>
        </w:rPr>
        <w:t xml:space="preserve"> </w:t>
      </w:r>
      <w:r w:rsidRPr="00F22193">
        <w:rPr>
          <w:sz w:val="24"/>
        </w:rPr>
        <w:fldChar w:fldCharType="begin"/>
      </w:r>
      <w:r w:rsidRPr="00F22193">
        <w:rPr>
          <w:sz w:val="24"/>
        </w:rPr>
        <w:instrText xml:space="preserve"> REF _Ref525580231 \r \h </w:instrText>
      </w:r>
      <w:r w:rsidRPr="00F22193">
        <w:rPr>
          <w:sz w:val="24"/>
        </w:rPr>
      </w:r>
      <w:r w:rsidR="00F22193">
        <w:rPr>
          <w:sz w:val="24"/>
        </w:rPr>
        <w:instrText xml:space="preserve"> \* MERGEFORMAT </w:instrText>
      </w:r>
      <w:r w:rsidRPr="00F22193">
        <w:rPr>
          <w:sz w:val="24"/>
        </w:rPr>
        <w:fldChar w:fldCharType="separate"/>
      </w:r>
      <w:r w:rsidR="00967C03" w:rsidRPr="00F22193">
        <w:rPr>
          <w:sz w:val="24"/>
        </w:rPr>
        <w:t>[3]</w:t>
      </w:r>
      <w:r w:rsidRPr="00F22193">
        <w:rPr>
          <w:sz w:val="24"/>
        </w:rPr>
        <w:fldChar w:fldCharType="end"/>
      </w:r>
      <w:r w:rsidRPr="00F22193">
        <w:rPr>
          <w:sz w:val="24"/>
        </w:rPr>
        <w:t>)</w:t>
      </w:r>
    </w:p>
    <w:p w14:paraId="15550D87" w14:textId="2FFDC654" w:rsidR="00F42827" w:rsidRDefault="002A1E53" w:rsidP="002A1E53">
      <w:pPr>
        <w:pStyle w:val="ListParagraph"/>
        <w:numPr>
          <w:ilvl w:val="0"/>
          <w:numId w:val="46"/>
        </w:numPr>
      </w:pPr>
      <w:r w:rsidRPr="00F22193">
        <w:rPr>
          <w:sz w:val="24"/>
        </w:rPr>
        <w:t>VMH-R (</w:t>
      </w:r>
      <w:r w:rsidR="00F42827" w:rsidRPr="00F22193">
        <w:rPr>
          <w:sz w:val="24"/>
        </w:rPr>
        <w:t>referens</w:t>
      </w:r>
      <w:r w:rsidRPr="00F22193">
        <w:rPr>
          <w:sz w:val="24"/>
        </w:rPr>
        <w:t xml:space="preserve"> </w:t>
      </w:r>
      <w:r w:rsidRPr="00F22193">
        <w:rPr>
          <w:sz w:val="24"/>
        </w:rPr>
        <w:fldChar w:fldCharType="begin"/>
      </w:r>
      <w:r w:rsidRPr="00F22193">
        <w:rPr>
          <w:sz w:val="24"/>
        </w:rPr>
        <w:instrText xml:space="preserve"> REF _Ref525580235 \r \h </w:instrText>
      </w:r>
      <w:r w:rsidRPr="00F22193">
        <w:rPr>
          <w:sz w:val="24"/>
        </w:rPr>
      </w:r>
      <w:r w:rsidR="00F22193">
        <w:rPr>
          <w:sz w:val="24"/>
        </w:rPr>
        <w:instrText xml:space="preserve"> \* MERGEFORMAT </w:instrText>
      </w:r>
      <w:r w:rsidRPr="00F22193">
        <w:rPr>
          <w:sz w:val="24"/>
        </w:rPr>
        <w:fldChar w:fldCharType="separate"/>
      </w:r>
      <w:r w:rsidR="00967C03" w:rsidRPr="00F22193">
        <w:rPr>
          <w:sz w:val="24"/>
        </w:rPr>
        <w:t>[4]</w:t>
      </w:r>
      <w:r w:rsidRPr="00F22193">
        <w:rPr>
          <w:sz w:val="24"/>
        </w:rPr>
        <w:fldChar w:fldCharType="end"/>
      </w:r>
      <w:r>
        <w:t>)</w:t>
      </w:r>
    </w:p>
    <w:p w14:paraId="0AFE588B" w14:textId="4023B1DA" w:rsidR="002A1E53" w:rsidRDefault="00B56F31" w:rsidP="002A1E53">
      <w:pPr>
        <w:pStyle w:val="Heading2"/>
      </w:pPr>
      <w:bookmarkStart w:id="16" w:name="_Toc525807287"/>
      <w:r>
        <w:t>FMV ISD-Strategi</w:t>
      </w:r>
      <w:r w:rsidR="002A1E53">
        <w:t xml:space="preserve"> och ISD-Plan</w:t>
      </w:r>
      <w:bookmarkEnd w:id="16"/>
    </w:p>
    <w:p w14:paraId="0B97F07A" w14:textId="2CF29919" w:rsidR="002A1E53" w:rsidRDefault="002A1E53" w:rsidP="002A1E53">
      <w:r>
        <w:t xml:space="preserve">Informationssäkerhetsarbetet med </w:t>
      </w:r>
      <w:r w:rsidRPr="002A1E53">
        <w:rPr>
          <w:highlight w:val="yellow"/>
        </w:rPr>
        <w:t>system</w:t>
      </w:r>
      <w:r w:rsidRPr="00606878">
        <w:t xml:space="preserve"> </w:t>
      </w:r>
      <w:r w:rsidRPr="002A1E53">
        <w:rPr>
          <w:highlight w:val="yellow"/>
        </w:rPr>
        <w:t>version</w:t>
      </w:r>
      <w:r>
        <w:t xml:space="preserve"> har följt fastställd ISD-Strategi (referens </w:t>
      </w:r>
      <w:r>
        <w:fldChar w:fldCharType="begin"/>
      </w:r>
      <w:r>
        <w:instrText xml:space="preserve"> REF _Ref525580604 \r \h </w:instrText>
      </w:r>
      <w:r>
        <w:fldChar w:fldCharType="separate"/>
      </w:r>
      <w:r w:rsidR="00967C03">
        <w:t>[5]</w:t>
      </w:r>
      <w:r>
        <w:fldChar w:fldCharType="end"/>
      </w:r>
      <w:r>
        <w:t xml:space="preserve">) och ISD-plan (referens </w:t>
      </w:r>
      <w:r>
        <w:fldChar w:fldCharType="begin"/>
      </w:r>
      <w:r>
        <w:instrText xml:space="preserve"> REF _Ref525580609 \r \h </w:instrText>
      </w:r>
      <w:r>
        <w:fldChar w:fldCharType="separate"/>
      </w:r>
      <w:r w:rsidR="00967C03">
        <w:t>[6]</w:t>
      </w:r>
      <w:r>
        <w:fldChar w:fldCharType="end"/>
      </w:r>
      <w:r>
        <w:t>).</w:t>
      </w:r>
    </w:p>
    <w:p w14:paraId="39EFB02F" w14:textId="4F8986BF" w:rsidR="002A1E53" w:rsidRDefault="002A1E53" w:rsidP="002A1E53">
      <w:pPr>
        <w:pStyle w:val="Heading2"/>
      </w:pPr>
      <w:bookmarkStart w:id="17" w:name="_Toc525807288"/>
      <w:r>
        <w:t>Krav på användning</w:t>
      </w:r>
      <w:bookmarkEnd w:id="17"/>
    </w:p>
    <w:p w14:paraId="6A0325F3" w14:textId="724DB2E1" w:rsidR="002A1E53" w:rsidRDefault="002A1E53" w:rsidP="002A1E53">
      <w:r>
        <w:t xml:space="preserve">De krav på användning och omgivande miljö som har identifierats i informationssäkerhetsarbetet med </w:t>
      </w:r>
      <w:r w:rsidRPr="002A1E53">
        <w:rPr>
          <w:highlight w:val="yellow"/>
        </w:rPr>
        <w:t>system version</w:t>
      </w:r>
      <w:r>
        <w:t xml:space="preserve"> finns definierade i VMH-R (referens </w:t>
      </w:r>
      <w:r>
        <w:fldChar w:fldCharType="begin"/>
      </w:r>
      <w:r>
        <w:instrText xml:space="preserve"> REF _Ref525580235 \r \h </w:instrText>
      </w:r>
      <w:r>
        <w:fldChar w:fldCharType="separate"/>
      </w:r>
      <w:r w:rsidR="00967C03">
        <w:t>[4]</w:t>
      </w:r>
      <w:r>
        <w:fldChar w:fldCharType="end"/>
      </w:r>
      <w:r>
        <w:t>). Detta underlag ligger till grund för FM BOAC enligt FM BM TS.</w:t>
      </w:r>
    </w:p>
    <w:p w14:paraId="76F7006C" w14:textId="0225BF35" w:rsidR="00D11E03" w:rsidRDefault="00D11E03" w:rsidP="002A1E53"/>
    <w:p w14:paraId="5C06578D" w14:textId="77777777" w:rsidR="00D11E03" w:rsidRDefault="00D11E03">
      <w:pPr>
        <w:rPr>
          <w:rFonts w:ascii="Calibri" w:hAnsi="Calibri" w:cs="Arial"/>
          <w:sz w:val="36"/>
        </w:rPr>
      </w:pPr>
      <w:r>
        <w:br w:type="page"/>
      </w:r>
    </w:p>
    <w:p w14:paraId="146C146E" w14:textId="3BFFB66D" w:rsidR="00D11E03" w:rsidRDefault="00D11E03" w:rsidP="00D11E03">
      <w:pPr>
        <w:pStyle w:val="Heading1"/>
      </w:pPr>
      <w:bookmarkStart w:id="18" w:name="_Toc525807289"/>
      <w:r>
        <w:lastRenderedPageBreak/>
        <w:t>Fastställande och godkännande</w:t>
      </w:r>
      <w:bookmarkEnd w:id="18"/>
    </w:p>
    <w:p w14:paraId="39D29122" w14:textId="77777777" w:rsidR="00D11E03" w:rsidRDefault="00D11E03" w:rsidP="00D11E03">
      <w:pPr>
        <w:pStyle w:val="Header"/>
        <w:tabs>
          <w:tab w:val="clear" w:pos="4536"/>
          <w:tab w:val="center" w:pos="4395"/>
          <w:tab w:val="right" w:pos="8931"/>
        </w:tabs>
      </w:pPr>
    </w:p>
    <w:p w14:paraId="11294826" w14:textId="77777777" w:rsidR="00D11E03" w:rsidRDefault="00D11E03" w:rsidP="00D11E03">
      <w:pPr>
        <w:pStyle w:val="Header"/>
        <w:tabs>
          <w:tab w:val="clear" w:pos="4536"/>
          <w:tab w:val="center" w:pos="4395"/>
          <w:tab w:val="right" w:pos="8931"/>
        </w:tabs>
      </w:pPr>
    </w:p>
    <w:p w14:paraId="61A9D0AA" w14:textId="77777777" w:rsidR="00D11E03" w:rsidRDefault="00D11E03" w:rsidP="00D11E03">
      <w:pPr>
        <w:pStyle w:val="Header"/>
        <w:tabs>
          <w:tab w:val="clear" w:pos="4536"/>
          <w:tab w:val="center" w:pos="4395"/>
          <w:tab w:val="right" w:pos="8931"/>
        </w:tabs>
      </w:pPr>
    </w:p>
    <w:p w14:paraId="363BF78E" w14:textId="77777777" w:rsidR="00D11E03" w:rsidRDefault="00D11E03" w:rsidP="00D11E03">
      <w:pPr>
        <w:pStyle w:val="Header"/>
        <w:tabs>
          <w:tab w:val="clear" w:pos="4536"/>
          <w:tab w:val="center" w:pos="4395"/>
          <w:tab w:val="right" w:pos="893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3119"/>
        <w:gridCol w:w="283"/>
        <w:gridCol w:w="2694"/>
      </w:tblGrid>
      <w:tr w:rsidR="00D11E03" w14:paraId="7B963034" w14:textId="77777777" w:rsidTr="00D11E03">
        <w:tc>
          <w:tcPr>
            <w:tcW w:w="2689" w:type="dxa"/>
            <w:tcBorders>
              <w:bottom w:val="single" w:sz="4" w:space="0" w:color="auto"/>
            </w:tcBorders>
          </w:tcPr>
          <w:p w14:paraId="5347031A" w14:textId="77777777" w:rsidR="00D11E03" w:rsidRDefault="00D11E03" w:rsidP="00D11E03">
            <w:pPr>
              <w:pStyle w:val="Header"/>
              <w:tabs>
                <w:tab w:val="clear" w:pos="4536"/>
                <w:tab w:val="center" w:pos="4395"/>
                <w:tab w:val="right" w:pos="8931"/>
              </w:tabs>
            </w:pPr>
            <w:r>
              <w:t>Fastställd av:</w:t>
            </w:r>
          </w:p>
          <w:p w14:paraId="43AC0EC9" w14:textId="77777777" w:rsidR="00D11E03" w:rsidRDefault="00D11E03" w:rsidP="00D11E03">
            <w:pPr>
              <w:pStyle w:val="Header"/>
              <w:tabs>
                <w:tab w:val="clear" w:pos="4536"/>
                <w:tab w:val="center" w:pos="4395"/>
                <w:tab w:val="right" w:pos="8931"/>
              </w:tabs>
            </w:pPr>
          </w:p>
          <w:p w14:paraId="3EBBAAB1" w14:textId="77777777" w:rsidR="00D11E03" w:rsidRDefault="00D11E03" w:rsidP="00D11E03">
            <w:pPr>
              <w:pStyle w:val="Header"/>
              <w:tabs>
                <w:tab w:val="clear" w:pos="4536"/>
                <w:tab w:val="center" w:pos="4395"/>
                <w:tab w:val="right" w:pos="8931"/>
              </w:tabs>
            </w:pPr>
          </w:p>
          <w:p w14:paraId="10F0C508" w14:textId="77777777" w:rsidR="00D11E03" w:rsidRDefault="00D11E03" w:rsidP="00D11E03">
            <w:pPr>
              <w:pStyle w:val="Header"/>
              <w:tabs>
                <w:tab w:val="clear" w:pos="4536"/>
                <w:tab w:val="center" w:pos="4395"/>
                <w:tab w:val="right" w:pos="8931"/>
              </w:tabs>
            </w:pPr>
          </w:p>
          <w:p w14:paraId="30E49762" w14:textId="2D3CCF7D" w:rsidR="00D11E03" w:rsidRDefault="00D11E03" w:rsidP="00D11E03">
            <w:pPr>
              <w:pStyle w:val="Header"/>
              <w:tabs>
                <w:tab w:val="clear" w:pos="4536"/>
                <w:tab w:val="center" w:pos="4395"/>
                <w:tab w:val="right" w:pos="8931"/>
              </w:tabs>
            </w:pPr>
          </w:p>
        </w:tc>
        <w:tc>
          <w:tcPr>
            <w:tcW w:w="283" w:type="dxa"/>
          </w:tcPr>
          <w:p w14:paraId="376AFC57" w14:textId="77777777" w:rsidR="00D11E03" w:rsidRDefault="00D11E03" w:rsidP="00D11E03">
            <w:pPr>
              <w:pStyle w:val="Header"/>
              <w:tabs>
                <w:tab w:val="clear" w:pos="4536"/>
                <w:tab w:val="center" w:pos="4395"/>
                <w:tab w:val="right" w:pos="8931"/>
              </w:tabs>
            </w:pPr>
          </w:p>
        </w:tc>
        <w:tc>
          <w:tcPr>
            <w:tcW w:w="3119" w:type="dxa"/>
            <w:tcBorders>
              <w:bottom w:val="single" w:sz="4" w:space="0" w:color="auto"/>
            </w:tcBorders>
          </w:tcPr>
          <w:p w14:paraId="4C9061F8" w14:textId="4C03589A" w:rsidR="00D11E03" w:rsidRDefault="00D11E03" w:rsidP="00D11E03">
            <w:pPr>
              <w:pStyle w:val="Header"/>
              <w:tabs>
                <w:tab w:val="clear" w:pos="4536"/>
                <w:tab w:val="center" w:pos="4395"/>
                <w:tab w:val="right" w:pos="8931"/>
              </w:tabs>
            </w:pPr>
            <w:r>
              <w:t>Samråd av:</w:t>
            </w:r>
          </w:p>
        </w:tc>
        <w:tc>
          <w:tcPr>
            <w:tcW w:w="283" w:type="dxa"/>
          </w:tcPr>
          <w:p w14:paraId="2B61A43B" w14:textId="77777777" w:rsidR="00D11E03" w:rsidRDefault="00D11E03" w:rsidP="00D11E03">
            <w:pPr>
              <w:pStyle w:val="Header"/>
              <w:tabs>
                <w:tab w:val="clear" w:pos="4536"/>
                <w:tab w:val="center" w:pos="4395"/>
                <w:tab w:val="right" w:pos="8931"/>
              </w:tabs>
            </w:pPr>
          </w:p>
        </w:tc>
        <w:tc>
          <w:tcPr>
            <w:tcW w:w="2694" w:type="dxa"/>
            <w:tcBorders>
              <w:bottom w:val="single" w:sz="4" w:space="0" w:color="auto"/>
            </w:tcBorders>
          </w:tcPr>
          <w:p w14:paraId="5A0B38FD" w14:textId="08A13457" w:rsidR="00D11E03" w:rsidRDefault="00D11E03" w:rsidP="00D11E03">
            <w:pPr>
              <w:pStyle w:val="Header"/>
              <w:tabs>
                <w:tab w:val="clear" w:pos="4536"/>
                <w:tab w:val="center" w:pos="4395"/>
                <w:tab w:val="right" w:pos="8931"/>
              </w:tabs>
            </w:pPr>
            <w:r>
              <w:t>Godkänd av:</w:t>
            </w:r>
          </w:p>
        </w:tc>
      </w:tr>
      <w:tr w:rsidR="00D11E03" w14:paraId="42D74C13" w14:textId="77777777" w:rsidTr="00D11E03">
        <w:tc>
          <w:tcPr>
            <w:tcW w:w="2689" w:type="dxa"/>
            <w:tcBorders>
              <w:top w:val="single" w:sz="4" w:space="0" w:color="auto"/>
            </w:tcBorders>
          </w:tcPr>
          <w:p w14:paraId="4BC4231E" w14:textId="67427909" w:rsidR="00D11E03" w:rsidRDefault="00D11E03" w:rsidP="00D11E03">
            <w:pPr>
              <w:pStyle w:val="Header"/>
              <w:tabs>
                <w:tab w:val="clear" w:pos="4536"/>
                <w:tab w:val="center" w:pos="4395"/>
                <w:tab w:val="right" w:pos="8931"/>
              </w:tabs>
            </w:pPr>
            <w:r>
              <w:t>Teknisk Chef</w:t>
            </w:r>
          </w:p>
        </w:tc>
        <w:tc>
          <w:tcPr>
            <w:tcW w:w="283" w:type="dxa"/>
          </w:tcPr>
          <w:p w14:paraId="4B29DDC8" w14:textId="77777777" w:rsidR="00D11E03" w:rsidRDefault="00D11E03" w:rsidP="00D11E03">
            <w:pPr>
              <w:pStyle w:val="Header"/>
              <w:tabs>
                <w:tab w:val="clear" w:pos="4536"/>
                <w:tab w:val="center" w:pos="4395"/>
                <w:tab w:val="right" w:pos="8931"/>
              </w:tabs>
            </w:pPr>
          </w:p>
        </w:tc>
        <w:tc>
          <w:tcPr>
            <w:tcW w:w="3119" w:type="dxa"/>
            <w:tcBorders>
              <w:top w:val="single" w:sz="4" w:space="0" w:color="auto"/>
            </w:tcBorders>
          </w:tcPr>
          <w:p w14:paraId="3E8402DA" w14:textId="1E5F5AC4" w:rsidR="00D11E03" w:rsidRDefault="00D11E03" w:rsidP="00D11E03">
            <w:pPr>
              <w:pStyle w:val="Header"/>
              <w:tabs>
                <w:tab w:val="clear" w:pos="4536"/>
                <w:tab w:val="center" w:pos="4395"/>
                <w:tab w:val="right" w:pos="8931"/>
              </w:tabs>
            </w:pPr>
            <w:r>
              <w:t>SystGL IT-Säk</w:t>
            </w:r>
          </w:p>
        </w:tc>
        <w:tc>
          <w:tcPr>
            <w:tcW w:w="283" w:type="dxa"/>
          </w:tcPr>
          <w:p w14:paraId="28A0E6C6" w14:textId="77777777" w:rsidR="00D11E03" w:rsidRDefault="00D11E03" w:rsidP="00D11E03">
            <w:pPr>
              <w:pStyle w:val="Header"/>
              <w:tabs>
                <w:tab w:val="clear" w:pos="4536"/>
                <w:tab w:val="center" w:pos="4395"/>
                <w:tab w:val="right" w:pos="8931"/>
              </w:tabs>
            </w:pPr>
          </w:p>
        </w:tc>
        <w:tc>
          <w:tcPr>
            <w:tcW w:w="2694" w:type="dxa"/>
            <w:tcBorders>
              <w:top w:val="single" w:sz="4" w:space="0" w:color="auto"/>
            </w:tcBorders>
          </w:tcPr>
          <w:p w14:paraId="696E2D93" w14:textId="5BE62EDE" w:rsidR="00D11E03" w:rsidRDefault="00D11E03" w:rsidP="00D11E03">
            <w:pPr>
              <w:pStyle w:val="Header"/>
              <w:tabs>
                <w:tab w:val="clear" w:pos="4536"/>
                <w:tab w:val="center" w:pos="4395"/>
                <w:tab w:val="right" w:pos="8931"/>
              </w:tabs>
            </w:pPr>
            <w:r>
              <w:t>Produktledare</w:t>
            </w:r>
          </w:p>
        </w:tc>
      </w:tr>
    </w:tbl>
    <w:p w14:paraId="3EE21EF7" w14:textId="64585817" w:rsidR="00D11E03" w:rsidRDefault="00D11E03" w:rsidP="0077784A">
      <w:pPr>
        <w:pStyle w:val="Header"/>
        <w:tabs>
          <w:tab w:val="clear" w:pos="4536"/>
          <w:tab w:val="center" w:pos="4395"/>
          <w:tab w:val="right" w:pos="8931"/>
        </w:tabs>
      </w:pPr>
      <w:r>
        <w:tab/>
      </w:r>
      <w:r>
        <w:tab/>
      </w:r>
    </w:p>
    <w:p w14:paraId="7D251537" w14:textId="77777777" w:rsidR="00D11E03" w:rsidRDefault="00D11E03" w:rsidP="002A1E53"/>
    <w:sectPr w:rsidR="00D11E03" w:rsidSect="00EC1D5A">
      <w:headerReference w:type="default" r:id="rId14"/>
      <w:headerReference w:type="first" r:id="rId15"/>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A84AE" w14:textId="77777777" w:rsidR="00EC2355" w:rsidRDefault="00EC2355">
      <w:r>
        <w:separator/>
      </w:r>
    </w:p>
  </w:endnote>
  <w:endnote w:type="continuationSeparator" w:id="0">
    <w:p w14:paraId="5AB4792C" w14:textId="77777777" w:rsidR="00EC2355" w:rsidRDefault="00EC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F6B3" w14:textId="77777777" w:rsidR="00EC2355" w:rsidRDefault="00EC2355">
      <w:r>
        <w:separator/>
      </w:r>
    </w:p>
  </w:footnote>
  <w:footnote w:type="continuationSeparator" w:id="0">
    <w:p w14:paraId="5C378998" w14:textId="77777777" w:rsidR="00EC2355" w:rsidRDefault="00EC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290FAD" w:rsidRPr="00EF324E" w14:paraId="1486F809" w14:textId="77777777" w:rsidTr="00C947F3">
      <w:trPr>
        <w:cantSplit/>
      </w:trPr>
      <w:tc>
        <w:tcPr>
          <w:tcW w:w="2757" w:type="dxa"/>
          <w:vMerge w:val="restart"/>
        </w:tcPr>
        <w:sdt>
          <w:sdtPr>
            <w:alias w:val="FMVLogo"/>
            <w:tag w:val="FMVLogo"/>
            <w:id w:val="-1852484483"/>
            <w:lock w:val="sdtLocked"/>
            <w:picture/>
          </w:sdtPr>
          <w:sdtEndPr/>
          <w:sdtContent>
            <w:p w14:paraId="0968480E" w14:textId="77777777" w:rsidR="00290FAD" w:rsidRPr="008B1A45" w:rsidRDefault="00290FAD" w:rsidP="006D59B7">
              <w:pPr>
                <w:pStyle w:val="Ledtext"/>
              </w:pPr>
              <w:r>
                <w:rPr>
                  <w:noProof/>
                </w:rPr>
                <w:drawing>
                  <wp:inline distT="0" distB="0" distL="0" distR="0" wp14:anchorId="4EC0E320" wp14:editId="58D61C63">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00A0FE3B" w14:textId="77777777" w:rsidR="00290FAD" w:rsidRPr="00EF324E" w:rsidRDefault="00290FAD" w:rsidP="00A13D97">
          <w:pPr>
            <w:pStyle w:val="Ledtext"/>
            <w:rPr>
              <w:rFonts w:ascii="Times New Roman" w:hAnsi="Times New Roman" w:cs="Times New Roman"/>
            </w:rPr>
          </w:pPr>
        </w:p>
      </w:tc>
      <w:tc>
        <w:tcPr>
          <w:tcW w:w="2520" w:type="dxa"/>
        </w:tcPr>
        <w:p w14:paraId="3B45D94D" w14:textId="77777777" w:rsidR="00290FAD" w:rsidRPr="005A1821" w:rsidRDefault="00290FAD" w:rsidP="00AC7C75">
          <w:pPr>
            <w:pStyle w:val="SidhuvudRubrik"/>
            <w:framePr w:hSpace="0" w:wrap="auto" w:vAnchor="margin" w:xAlign="left" w:yAlign="inline"/>
            <w:suppressOverlap w:val="0"/>
            <w:jc w:val="center"/>
          </w:pPr>
          <w:r w:rsidRPr="005A1821">
            <w:t>Öppen/Unclassified</w:t>
          </w:r>
        </w:p>
      </w:tc>
      <w:tc>
        <w:tcPr>
          <w:tcW w:w="4905" w:type="dxa"/>
          <w:gridSpan w:val="3"/>
        </w:tcPr>
        <w:p w14:paraId="01AE3DD6" w14:textId="5C3F0628" w:rsidR="00290FAD" w:rsidRPr="005A1821" w:rsidRDefault="00FA7B17" w:rsidP="0077784A">
          <w:pPr>
            <w:pStyle w:val="SidhuvudRubrik"/>
            <w:framePr w:hSpace="0" w:wrap="auto" w:vAnchor="margin" w:xAlign="left" w:yAlign="inline"/>
            <w:suppressOverlap w:val="0"/>
          </w:pPr>
          <w:r>
            <w:t>ISD</w:t>
          </w:r>
        </w:p>
      </w:tc>
    </w:tr>
    <w:tr w:rsidR="00290FAD" w:rsidRPr="008B1A45" w14:paraId="2026663B" w14:textId="77777777" w:rsidTr="00C947F3">
      <w:trPr>
        <w:cantSplit/>
      </w:trPr>
      <w:tc>
        <w:tcPr>
          <w:tcW w:w="2757" w:type="dxa"/>
          <w:vMerge/>
        </w:tcPr>
        <w:p w14:paraId="18E63B14" w14:textId="77777777" w:rsidR="00290FAD" w:rsidRPr="008B1A45" w:rsidRDefault="00290FAD" w:rsidP="005A1821">
          <w:pPr>
            <w:pStyle w:val="Header"/>
            <w:rPr>
              <w:szCs w:val="20"/>
            </w:rPr>
          </w:pPr>
        </w:p>
      </w:tc>
      <w:tc>
        <w:tcPr>
          <w:tcW w:w="2520" w:type="dxa"/>
          <w:vMerge w:val="restart"/>
        </w:tcPr>
        <w:p w14:paraId="53753586" w14:textId="77777777" w:rsidR="00290FAD" w:rsidRPr="00023A41" w:rsidRDefault="00290FAD" w:rsidP="005A1821">
          <w:pPr>
            <w:pStyle w:val="Header"/>
            <w:ind w:left="1304" w:hanging="1304"/>
            <w:rPr>
              <w:rFonts w:ascii="Arial" w:hAnsi="Arial" w:cs="Arial"/>
              <w:b/>
              <w:szCs w:val="20"/>
            </w:rPr>
          </w:pPr>
        </w:p>
      </w:tc>
      <w:tc>
        <w:tcPr>
          <w:tcW w:w="1620" w:type="dxa"/>
        </w:tcPr>
        <w:p w14:paraId="5293258D" w14:textId="77777777" w:rsidR="00290FAD" w:rsidRPr="00023A41" w:rsidRDefault="00290FAD" w:rsidP="005A1821">
          <w:pPr>
            <w:pStyle w:val="Ledtext"/>
            <w:rPr>
              <w:szCs w:val="15"/>
            </w:rPr>
          </w:pPr>
          <w:r w:rsidRPr="00023A41">
            <w:rPr>
              <w:szCs w:val="15"/>
            </w:rPr>
            <w:t>Datum</w:t>
          </w:r>
        </w:p>
      </w:tc>
      <w:tc>
        <w:tcPr>
          <w:tcW w:w="2160" w:type="dxa"/>
        </w:tcPr>
        <w:p w14:paraId="72148430" w14:textId="77777777" w:rsidR="00290FAD" w:rsidRPr="00023A41" w:rsidRDefault="00290FAD" w:rsidP="005A1821">
          <w:pPr>
            <w:pStyle w:val="Ledtext"/>
            <w:rPr>
              <w:szCs w:val="15"/>
            </w:rPr>
          </w:pPr>
          <w:r w:rsidRPr="00023A41">
            <w:rPr>
              <w:szCs w:val="15"/>
            </w:rPr>
            <w:t>Diarienummer</w:t>
          </w:r>
        </w:p>
      </w:tc>
      <w:tc>
        <w:tcPr>
          <w:tcW w:w="1125" w:type="dxa"/>
        </w:tcPr>
        <w:p w14:paraId="182009D8" w14:textId="77777777" w:rsidR="00290FAD" w:rsidRPr="00023A41" w:rsidRDefault="00290FAD" w:rsidP="005A1821">
          <w:pPr>
            <w:pStyle w:val="Ledtext"/>
            <w:rPr>
              <w:szCs w:val="15"/>
            </w:rPr>
          </w:pPr>
          <w:r w:rsidRPr="00023A41">
            <w:rPr>
              <w:szCs w:val="15"/>
            </w:rPr>
            <w:t>Ärendetyp</w:t>
          </w:r>
        </w:p>
      </w:tc>
    </w:tr>
    <w:tr w:rsidR="00290FAD" w:rsidRPr="00EF324E" w14:paraId="11C59598" w14:textId="77777777" w:rsidTr="00C947F3">
      <w:trPr>
        <w:cantSplit/>
      </w:trPr>
      <w:tc>
        <w:tcPr>
          <w:tcW w:w="2757" w:type="dxa"/>
          <w:vMerge/>
        </w:tcPr>
        <w:p w14:paraId="7C2CB933" w14:textId="77777777" w:rsidR="00290FAD" w:rsidRPr="00EF324E" w:rsidRDefault="00290FAD" w:rsidP="005A1821">
          <w:pPr>
            <w:pStyle w:val="Ledtext"/>
            <w:rPr>
              <w:rFonts w:ascii="Times New Roman" w:hAnsi="Times New Roman" w:cs="Times New Roman"/>
            </w:rPr>
          </w:pPr>
        </w:p>
      </w:tc>
      <w:tc>
        <w:tcPr>
          <w:tcW w:w="2520" w:type="dxa"/>
          <w:vMerge/>
        </w:tcPr>
        <w:p w14:paraId="5AC9DC93" w14:textId="77777777" w:rsidR="00290FAD" w:rsidRPr="00023A41" w:rsidRDefault="00290FAD"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0D1FE7C5" w14:textId="77777777" w:rsidR="00290FAD" w:rsidRPr="00023A41" w:rsidRDefault="00290FAD" w:rsidP="002B1DE5">
              <w:pPr>
                <w:pStyle w:val="Textruta"/>
              </w:pPr>
              <w:r w:rsidRPr="00C32523">
                <w:t>ange</w:t>
              </w:r>
            </w:p>
          </w:tc>
        </w:sdtContent>
      </w:sdt>
      <w:bookmarkStart w:id="19" w:name="identifier" w:displacedByCustomXml="next"/>
      <w:bookmarkEnd w:id="19"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14:paraId="1C0B276B" w14:textId="77777777" w:rsidR="00290FAD" w:rsidRPr="00023A41" w:rsidRDefault="00290FAD" w:rsidP="002B1DE5">
              <w:pPr>
                <w:pStyle w:val="Textruta"/>
              </w:pPr>
              <w:r>
                <w:t>ange</w:t>
              </w:r>
            </w:p>
          </w:tc>
        </w:sdtContent>
      </w:sdt>
      <w:bookmarkStart w:id="20" w:name="punktnotering" w:displacedByCustomXml="next"/>
      <w:bookmarkEnd w:id="20"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14:paraId="72F3E5D8" w14:textId="77777777" w:rsidR="00290FAD" w:rsidRPr="00023A41" w:rsidRDefault="00290FAD" w:rsidP="002B1DE5">
              <w:pPr>
                <w:pStyle w:val="Textruta"/>
              </w:pPr>
              <w:r w:rsidRPr="00C32523">
                <w:t>ange</w:t>
              </w:r>
            </w:p>
          </w:tc>
        </w:sdtContent>
      </w:sdt>
    </w:tr>
    <w:tr w:rsidR="00290FAD" w:rsidRPr="00EF324E" w14:paraId="2D69A20F" w14:textId="77777777" w:rsidTr="00C947F3">
      <w:trPr>
        <w:cantSplit/>
      </w:trPr>
      <w:tc>
        <w:tcPr>
          <w:tcW w:w="2757" w:type="dxa"/>
          <w:vMerge/>
        </w:tcPr>
        <w:p w14:paraId="6408A116" w14:textId="77777777" w:rsidR="00290FAD" w:rsidRPr="00EF324E" w:rsidRDefault="00290FAD" w:rsidP="005A1821">
          <w:pPr>
            <w:pStyle w:val="Header"/>
          </w:pPr>
        </w:p>
      </w:tc>
      <w:tc>
        <w:tcPr>
          <w:tcW w:w="2520" w:type="dxa"/>
          <w:vMerge/>
        </w:tcPr>
        <w:p w14:paraId="3A18C406" w14:textId="77777777" w:rsidR="00290FAD" w:rsidRPr="00023A41" w:rsidRDefault="00290FAD" w:rsidP="005A1821">
          <w:pPr>
            <w:pStyle w:val="Header"/>
            <w:rPr>
              <w:rFonts w:ascii="Arial" w:hAnsi="Arial" w:cs="Arial"/>
            </w:rPr>
          </w:pPr>
        </w:p>
      </w:tc>
      <w:tc>
        <w:tcPr>
          <w:tcW w:w="1620" w:type="dxa"/>
        </w:tcPr>
        <w:p w14:paraId="6324FDC2" w14:textId="77777777" w:rsidR="00290FAD" w:rsidRPr="00023A41" w:rsidRDefault="00290FAD" w:rsidP="005A1821">
          <w:pPr>
            <w:pStyle w:val="Header"/>
            <w:rPr>
              <w:rFonts w:ascii="Arial" w:hAnsi="Arial" w:cs="Arial"/>
              <w:sz w:val="15"/>
              <w:szCs w:val="15"/>
            </w:rPr>
          </w:pPr>
        </w:p>
      </w:tc>
      <w:tc>
        <w:tcPr>
          <w:tcW w:w="2160" w:type="dxa"/>
        </w:tcPr>
        <w:p w14:paraId="1D27E4AE" w14:textId="77777777" w:rsidR="00290FAD" w:rsidRPr="00023A41" w:rsidRDefault="00290FAD" w:rsidP="002B1DE5">
          <w:pPr>
            <w:pStyle w:val="Ledtext"/>
          </w:pPr>
          <w:r w:rsidRPr="00023A41">
            <w:t>Dokumentnummer</w:t>
          </w:r>
        </w:p>
      </w:tc>
      <w:tc>
        <w:tcPr>
          <w:tcW w:w="1125" w:type="dxa"/>
        </w:tcPr>
        <w:p w14:paraId="1E7C9B97" w14:textId="77777777" w:rsidR="00290FAD" w:rsidRPr="00023A41" w:rsidRDefault="00290FAD" w:rsidP="002B1DE5">
          <w:pPr>
            <w:pStyle w:val="Ledtext"/>
          </w:pPr>
          <w:r w:rsidRPr="00023A41">
            <w:t>Sida</w:t>
          </w:r>
        </w:p>
      </w:tc>
    </w:tr>
    <w:tr w:rsidR="00290FAD" w:rsidRPr="00EF324E" w14:paraId="5AA148EB" w14:textId="77777777" w:rsidTr="00C947F3">
      <w:trPr>
        <w:cantSplit/>
      </w:trPr>
      <w:tc>
        <w:tcPr>
          <w:tcW w:w="2757" w:type="dxa"/>
          <w:vMerge/>
        </w:tcPr>
        <w:p w14:paraId="487AE7C0" w14:textId="77777777" w:rsidR="00290FAD" w:rsidRPr="00EF324E" w:rsidRDefault="00290FAD" w:rsidP="005A1821">
          <w:pPr>
            <w:pStyle w:val="Header"/>
          </w:pPr>
        </w:p>
      </w:tc>
      <w:tc>
        <w:tcPr>
          <w:tcW w:w="2520" w:type="dxa"/>
          <w:vMerge/>
        </w:tcPr>
        <w:p w14:paraId="2E198379" w14:textId="77777777" w:rsidR="00290FAD" w:rsidRPr="00023A41" w:rsidRDefault="00290FAD" w:rsidP="005A1821">
          <w:pPr>
            <w:pStyle w:val="Header"/>
            <w:rPr>
              <w:rFonts w:ascii="Arial" w:hAnsi="Arial" w:cs="Arial"/>
            </w:rPr>
          </w:pPr>
        </w:p>
      </w:tc>
      <w:tc>
        <w:tcPr>
          <w:tcW w:w="1620" w:type="dxa"/>
        </w:tcPr>
        <w:p w14:paraId="23D580D1" w14:textId="77777777" w:rsidR="00290FAD" w:rsidRPr="00023A41" w:rsidRDefault="00290FAD" w:rsidP="00A370CF">
          <w:pPr>
            <w:pStyle w:val="Header"/>
            <w:rPr>
              <w:szCs w:val="20"/>
              <w:lang w:val="en-US"/>
            </w:rPr>
          </w:pPr>
          <w:bookmarkStart w:id="21" w:name="orgUnitName"/>
          <w:bookmarkEnd w:id="21"/>
        </w:p>
      </w:tc>
      <w:bookmarkStart w:id="22" w:name="ObjectID" w:displacedByCustomXml="next"/>
      <w:bookmarkEnd w:id="22"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50BB8CD2" w14:textId="77777777" w:rsidR="00290FAD" w:rsidRPr="00023A41" w:rsidRDefault="00290FAD" w:rsidP="002B1DE5">
              <w:pPr>
                <w:pStyle w:val="Textruta"/>
                <w:rPr>
                  <w:lang w:val="en-US"/>
                </w:rPr>
              </w:pPr>
              <w:r w:rsidRPr="00C32523">
                <w:t>ange</w:t>
              </w:r>
            </w:p>
          </w:tc>
        </w:sdtContent>
      </w:sdt>
      <w:tc>
        <w:tcPr>
          <w:tcW w:w="1125" w:type="dxa"/>
        </w:tcPr>
        <w:p w14:paraId="46162549" w14:textId="7F9905D3" w:rsidR="00290FAD" w:rsidRPr="00023A41" w:rsidRDefault="00290FAD"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F22193">
            <w:rPr>
              <w:rStyle w:val="PageNumber"/>
              <w:noProof/>
              <w:szCs w:val="20"/>
            </w:rPr>
            <w:t>3</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F22193">
            <w:rPr>
              <w:noProof/>
              <w:szCs w:val="20"/>
            </w:rPr>
            <w:t>7</w:t>
          </w:r>
          <w:r w:rsidRPr="00023A41">
            <w:rPr>
              <w:szCs w:val="20"/>
            </w:rPr>
            <w:fldChar w:fldCharType="end"/>
          </w:r>
          <w:r w:rsidRPr="00023A41">
            <w:rPr>
              <w:szCs w:val="20"/>
            </w:rPr>
            <w:t>)</w:t>
          </w:r>
        </w:p>
      </w:tc>
    </w:tr>
  </w:tbl>
  <w:p w14:paraId="787752AF" w14:textId="77777777" w:rsidR="00290FAD" w:rsidRPr="00A370CF" w:rsidRDefault="00290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290FAD" w:rsidRPr="00EF324E" w14:paraId="43D405AB" w14:textId="77777777" w:rsidTr="00A64F0B">
      <w:trPr>
        <w:cantSplit/>
      </w:trPr>
      <w:tc>
        <w:tcPr>
          <w:tcW w:w="2757" w:type="dxa"/>
          <w:vMerge w:val="restart"/>
        </w:tcPr>
        <w:sdt>
          <w:sdtPr>
            <w:alias w:val="FMVLogo"/>
            <w:tag w:val="FMVLogo"/>
            <w:id w:val="1295946649"/>
            <w:picture/>
          </w:sdtPr>
          <w:sdtEndPr/>
          <w:sdtContent>
            <w:p w14:paraId="13D261C7" w14:textId="77777777" w:rsidR="00290FAD" w:rsidRPr="008B1A45" w:rsidRDefault="00290FAD" w:rsidP="002B1DE5">
              <w:pPr>
                <w:pStyle w:val="Ledtext"/>
                <w:jc w:val="right"/>
              </w:pPr>
              <w:r>
                <w:rPr>
                  <w:noProof/>
                </w:rPr>
                <w:drawing>
                  <wp:inline distT="0" distB="0" distL="0" distR="0" wp14:anchorId="290BF309" wp14:editId="4A77576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08FDB882" w14:textId="77777777" w:rsidR="00290FAD" w:rsidRPr="00EF324E" w:rsidRDefault="00290FAD" w:rsidP="00A64F0B">
          <w:pPr>
            <w:pStyle w:val="Ledtext"/>
            <w:rPr>
              <w:rFonts w:ascii="Times New Roman" w:hAnsi="Times New Roman" w:cs="Times New Roman"/>
            </w:rPr>
          </w:pPr>
        </w:p>
      </w:tc>
      <w:tc>
        <w:tcPr>
          <w:tcW w:w="2520" w:type="dxa"/>
        </w:tcPr>
        <w:p w14:paraId="089C02F6" w14:textId="77777777" w:rsidR="00290FAD" w:rsidRPr="005A1821" w:rsidRDefault="00290FAD" w:rsidP="00A64F0B">
          <w:pPr>
            <w:pStyle w:val="SidhuvudRubrik"/>
            <w:framePr w:hSpace="0" w:wrap="auto" w:vAnchor="margin" w:xAlign="left" w:yAlign="inline"/>
            <w:suppressOverlap w:val="0"/>
            <w:jc w:val="center"/>
          </w:pPr>
          <w:r w:rsidRPr="005A1821">
            <w:t>Öppen/Unclassified</w:t>
          </w:r>
        </w:p>
      </w:tc>
      <w:tc>
        <w:tcPr>
          <w:tcW w:w="4905" w:type="dxa"/>
          <w:gridSpan w:val="3"/>
        </w:tcPr>
        <w:p w14:paraId="642A3F87" w14:textId="26899D3D" w:rsidR="00290FAD" w:rsidRPr="005A1821" w:rsidRDefault="00E339F3" w:rsidP="00F90F40">
          <w:pPr>
            <w:pStyle w:val="SidhuvudRubrik"/>
            <w:framePr w:hSpace="0" w:wrap="auto" w:vAnchor="margin" w:xAlign="left" w:yAlign="inline"/>
            <w:suppressOverlap w:val="0"/>
          </w:pPr>
          <w:r>
            <w:t>ISD</w:t>
          </w:r>
        </w:p>
      </w:tc>
    </w:tr>
    <w:tr w:rsidR="00290FAD" w:rsidRPr="008B1A45" w14:paraId="5C41F9BC" w14:textId="77777777" w:rsidTr="00A64F0B">
      <w:trPr>
        <w:cantSplit/>
      </w:trPr>
      <w:tc>
        <w:tcPr>
          <w:tcW w:w="2757" w:type="dxa"/>
          <w:vMerge/>
        </w:tcPr>
        <w:p w14:paraId="37EA52FA" w14:textId="77777777" w:rsidR="00290FAD" w:rsidRPr="008B1A45" w:rsidRDefault="00290FAD" w:rsidP="00A64F0B">
          <w:pPr>
            <w:pStyle w:val="Header"/>
            <w:rPr>
              <w:szCs w:val="20"/>
            </w:rPr>
          </w:pPr>
        </w:p>
      </w:tc>
      <w:tc>
        <w:tcPr>
          <w:tcW w:w="2520" w:type="dxa"/>
          <w:vMerge w:val="restart"/>
        </w:tcPr>
        <w:p w14:paraId="337E2334" w14:textId="77777777" w:rsidR="00290FAD" w:rsidRPr="00023A41" w:rsidRDefault="00290FAD" w:rsidP="00A64F0B">
          <w:pPr>
            <w:pStyle w:val="Header"/>
            <w:ind w:left="1304" w:hanging="1304"/>
            <w:rPr>
              <w:rFonts w:ascii="Arial" w:hAnsi="Arial" w:cs="Arial"/>
              <w:b/>
              <w:szCs w:val="20"/>
            </w:rPr>
          </w:pPr>
        </w:p>
      </w:tc>
      <w:tc>
        <w:tcPr>
          <w:tcW w:w="1620" w:type="dxa"/>
        </w:tcPr>
        <w:p w14:paraId="09194854" w14:textId="77777777" w:rsidR="00290FAD" w:rsidRPr="00023A41" w:rsidRDefault="00290FAD" w:rsidP="00A64F0B">
          <w:pPr>
            <w:pStyle w:val="Ledtext"/>
            <w:rPr>
              <w:szCs w:val="15"/>
            </w:rPr>
          </w:pPr>
          <w:r w:rsidRPr="00023A41">
            <w:rPr>
              <w:szCs w:val="15"/>
            </w:rPr>
            <w:t>Datum</w:t>
          </w:r>
        </w:p>
      </w:tc>
      <w:tc>
        <w:tcPr>
          <w:tcW w:w="2160" w:type="dxa"/>
        </w:tcPr>
        <w:p w14:paraId="29F8681A" w14:textId="77777777" w:rsidR="00290FAD" w:rsidRPr="00023A41" w:rsidRDefault="00290FAD" w:rsidP="00A64F0B">
          <w:pPr>
            <w:pStyle w:val="Ledtext"/>
            <w:rPr>
              <w:szCs w:val="15"/>
            </w:rPr>
          </w:pPr>
          <w:r w:rsidRPr="00023A41">
            <w:rPr>
              <w:szCs w:val="15"/>
            </w:rPr>
            <w:t>Diarienummer</w:t>
          </w:r>
        </w:p>
      </w:tc>
      <w:tc>
        <w:tcPr>
          <w:tcW w:w="1125" w:type="dxa"/>
        </w:tcPr>
        <w:p w14:paraId="39BE8004" w14:textId="77777777" w:rsidR="00290FAD" w:rsidRPr="00023A41" w:rsidRDefault="00290FAD" w:rsidP="00A64F0B">
          <w:pPr>
            <w:pStyle w:val="Ledtext"/>
            <w:rPr>
              <w:szCs w:val="15"/>
            </w:rPr>
          </w:pPr>
          <w:r w:rsidRPr="00023A41">
            <w:rPr>
              <w:szCs w:val="15"/>
            </w:rPr>
            <w:t>Ärendetyp</w:t>
          </w:r>
        </w:p>
      </w:tc>
    </w:tr>
    <w:tr w:rsidR="00290FAD" w:rsidRPr="00EF324E" w14:paraId="236D1BA3" w14:textId="77777777" w:rsidTr="00A64F0B">
      <w:trPr>
        <w:cantSplit/>
      </w:trPr>
      <w:tc>
        <w:tcPr>
          <w:tcW w:w="2757" w:type="dxa"/>
          <w:vMerge/>
        </w:tcPr>
        <w:p w14:paraId="6A168ACB" w14:textId="77777777" w:rsidR="00290FAD" w:rsidRPr="00EF324E" w:rsidRDefault="00290FAD" w:rsidP="00A64F0B">
          <w:pPr>
            <w:pStyle w:val="Ledtext"/>
            <w:rPr>
              <w:rFonts w:ascii="Times New Roman" w:hAnsi="Times New Roman" w:cs="Times New Roman"/>
            </w:rPr>
          </w:pPr>
        </w:p>
      </w:tc>
      <w:tc>
        <w:tcPr>
          <w:tcW w:w="2520" w:type="dxa"/>
          <w:vMerge/>
        </w:tcPr>
        <w:p w14:paraId="7DD7845B" w14:textId="77777777" w:rsidR="00290FAD" w:rsidRPr="00023A41" w:rsidRDefault="00290FAD" w:rsidP="00A64F0B">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14:paraId="4FFD8581" w14:textId="77777777" w:rsidR="00290FAD" w:rsidRPr="00023A41" w:rsidRDefault="00290FAD"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14:paraId="4BF775D0" w14:textId="77777777" w:rsidR="00290FAD" w:rsidRPr="00023A41" w:rsidRDefault="00290FAD"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14:paraId="6F6F7F22" w14:textId="77777777" w:rsidR="00290FAD" w:rsidRPr="00023A41" w:rsidRDefault="00290FAD" w:rsidP="002B1DE5">
              <w:pPr>
                <w:pStyle w:val="Textruta"/>
              </w:pPr>
              <w:r w:rsidRPr="00C32523">
                <w:rPr>
                  <w:lang w:val="en-US"/>
                </w:rPr>
                <w:t>ange</w:t>
              </w:r>
            </w:p>
          </w:tc>
        </w:sdtContent>
      </w:sdt>
    </w:tr>
    <w:tr w:rsidR="00290FAD" w:rsidRPr="00EF324E" w14:paraId="60CC241C" w14:textId="77777777" w:rsidTr="00A64F0B">
      <w:trPr>
        <w:cantSplit/>
      </w:trPr>
      <w:tc>
        <w:tcPr>
          <w:tcW w:w="2757" w:type="dxa"/>
          <w:vMerge/>
        </w:tcPr>
        <w:p w14:paraId="2BC9FF6D" w14:textId="77777777" w:rsidR="00290FAD" w:rsidRPr="00EF324E" w:rsidRDefault="00290FAD" w:rsidP="00A64F0B">
          <w:pPr>
            <w:pStyle w:val="Header"/>
          </w:pPr>
        </w:p>
      </w:tc>
      <w:tc>
        <w:tcPr>
          <w:tcW w:w="2520" w:type="dxa"/>
          <w:vMerge/>
        </w:tcPr>
        <w:p w14:paraId="7F58CFD0" w14:textId="77777777" w:rsidR="00290FAD" w:rsidRPr="00023A41" w:rsidRDefault="00290FAD" w:rsidP="00A64F0B">
          <w:pPr>
            <w:pStyle w:val="Header"/>
            <w:rPr>
              <w:rFonts w:ascii="Arial" w:hAnsi="Arial" w:cs="Arial"/>
            </w:rPr>
          </w:pPr>
        </w:p>
      </w:tc>
      <w:tc>
        <w:tcPr>
          <w:tcW w:w="1620" w:type="dxa"/>
        </w:tcPr>
        <w:p w14:paraId="0D2948E4" w14:textId="77777777" w:rsidR="00290FAD" w:rsidRPr="00023A41" w:rsidRDefault="00290FAD" w:rsidP="00A64F0B">
          <w:pPr>
            <w:pStyle w:val="Header"/>
            <w:rPr>
              <w:rFonts w:ascii="Arial" w:hAnsi="Arial" w:cs="Arial"/>
              <w:sz w:val="15"/>
              <w:szCs w:val="15"/>
            </w:rPr>
          </w:pPr>
        </w:p>
      </w:tc>
      <w:tc>
        <w:tcPr>
          <w:tcW w:w="2160" w:type="dxa"/>
        </w:tcPr>
        <w:p w14:paraId="03DDFCB8" w14:textId="77777777" w:rsidR="00290FAD" w:rsidRPr="00023A41" w:rsidRDefault="00290FAD" w:rsidP="002B1DE5">
          <w:pPr>
            <w:pStyle w:val="Ledtext"/>
          </w:pPr>
          <w:r w:rsidRPr="00023A41">
            <w:t>Dokumentnummer</w:t>
          </w:r>
        </w:p>
      </w:tc>
      <w:tc>
        <w:tcPr>
          <w:tcW w:w="1125" w:type="dxa"/>
        </w:tcPr>
        <w:p w14:paraId="7634C08F" w14:textId="77777777" w:rsidR="00290FAD" w:rsidRPr="00023A41" w:rsidRDefault="00290FAD" w:rsidP="002B1DE5">
          <w:pPr>
            <w:pStyle w:val="Ledtext"/>
          </w:pPr>
          <w:r w:rsidRPr="00023A41">
            <w:t>Sida</w:t>
          </w:r>
        </w:p>
      </w:tc>
    </w:tr>
    <w:tr w:rsidR="00290FAD" w:rsidRPr="00EF324E" w14:paraId="6F0FE843" w14:textId="77777777" w:rsidTr="00A64F0B">
      <w:trPr>
        <w:cantSplit/>
      </w:trPr>
      <w:tc>
        <w:tcPr>
          <w:tcW w:w="2757" w:type="dxa"/>
          <w:vMerge/>
        </w:tcPr>
        <w:p w14:paraId="1292313F" w14:textId="77777777" w:rsidR="00290FAD" w:rsidRPr="00EF324E" w:rsidRDefault="00290FAD" w:rsidP="00A64F0B">
          <w:pPr>
            <w:pStyle w:val="Header"/>
          </w:pPr>
        </w:p>
      </w:tc>
      <w:tc>
        <w:tcPr>
          <w:tcW w:w="2520" w:type="dxa"/>
          <w:vMerge/>
        </w:tcPr>
        <w:p w14:paraId="0D780705" w14:textId="77777777" w:rsidR="00290FAD" w:rsidRPr="00023A41" w:rsidRDefault="00290FAD" w:rsidP="00A64F0B">
          <w:pPr>
            <w:pStyle w:val="Header"/>
            <w:rPr>
              <w:rFonts w:ascii="Arial" w:hAnsi="Arial" w:cs="Arial"/>
            </w:rPr>
          </w:pPr>
        </w:p>
      </w:tc>
      <w:tc>
        <w:tcPr>
          <w:tcW w:w="1620" w:type="dxa"/>
        </w:tcPr>
        <w:p w14:paraId="50B20915" w14:textId="77777777" w:rsidR="00290FAD" w:rsidRPr="00023A41" w:rsidRDefault="00290FAD" w:rsidP="00A64F0B">
          <w:pPr>
            <w:pStyle w:val="Header"/>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14:paraId="5913424B" w14:textId="77777777" w:rsidR="00290FAD" w:rsidRPr="00023A41" w:rsidRDefault="00290FAD" w:rsidP="002B1DE5">
              <w:pPr>
                <w:pStyle w:val="Textruta"/>
              </w:pPr>
              <w:r w:rsidRPr="002B1DE5">
                <w:rPr>
                  <w:rStyle w:val="TextrutaChar"/>
                </w:rPr>
                <w:t>ange</w:t>
              </w:r>
            </w:p>
          </w:tc>
        </w:sdtContent>
      </w:sdt>
      <w:tc>
        <w:tcPr>
          <w:tcW w:w="1125" w:type="dxa"/>
        </w:tcPr>
        <w:p w14:paraId="52E32504" w14:textId="2D08C9ED" w:rsidR="00290FAD" w:rsidRPr="00023A41" w:rsidRDefault="00290FAD" w:rsidP="00A64F0B">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3D0738">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3D0738">
            <w:rPr>
              <w:rStyle w:val="PageNumber"/>
              <w:noProof/>
            </w:rPr>
            <w:t>7</w:t>
          </w:r>
          <w:r w:rsidRPr="00704749">
            <w:rPr>
              <w:rStyle w:val="PageNumber"/>
            </w:rPr>
            <w:fldChar w:fldCharType="end"/>
          </w:r>
          <w:r w:rsidRPr="00704749">
            <w:rPr>
              <w:rStyle w:val="PageNumber"/>
            </w:rPr>
            <w:t>)</w:t>
          </w:r>
        </w:p>
      </w:tc>
    </w:tr>
  </w:tbl>
  <w:p w14:paraId="504E3C10" w14:textId="77777777" w:rsidR="00290FAD" w:rsidRDefault="00290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1BE"/>
    <w:multiLevelType w:val="hybridMultilevel"/>
    <w:tmpl w:val="F23EF53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92553"/>
    <w:multiLevelType w:val="hybridMultilevel"/>
    <w:tmpl w:val="2DB867C6"/>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A572A"/>
    <w:multiLevelType w:val="hybridMultilevel"/>
    <w:tmpl w:val="57560E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C2397"/>
    <w:multiLevelType w:val="hybridMultilevel"/>
    <w:tmpl w:val="2682C8B4"/>
    <w:lvl w:ilvl="0" w:tplc="F42865DA">
      <w:start w:val="9"/>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EF17468"/>
    <w:multiLevelType w:val="hybridMultilevel"/>
    <w:tmpl w:val="2032A208"/>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82E37"/>
    <w:multiLevelType w:val="hybridMultilevel"/>
    <w:tmpl w:val="3F840EEE"/>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7B2D3E"/>
    <w:multiLevelType w:val="hybridMultilevel"/>
    <w:tmpl w:val="AFEA3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347A5C"/>
    <w:multiLevelType w:val="hybridMultilevel"/>
    <w:tmpl w:val="CD12C0DA"/>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16760"/>
    <w:multiLevelType w:val="hybridMultilevel"/>
    <w:tmpl w:val="432C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650C7"/>
    <w:multiLevelType w:val="hybridMultilevel"/>
    <w:tmpl w:val="5CB6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261A"/>
    <w:multiLevelType w:val="hybridMultilevel"/>
    <w:tmpl w:val="E2AC6414"/>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D10E8"/>
    <w:multiLevelType w:val="multilevel"/>
    <w:tmpl w:val="A54E12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545129A"/>
    <w:multiLevelType w:val="hybridMultilevel"/>
    <w:tmpl w:val="AA80A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43C40"/>
    <w:multiLevelType w:val="hybridMultilevel"/>
    <w:tmpl w:val="6B4E1AF2"/>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722023"/>
    <w:multiLevelType w:val="hybridMultilevel"/>
    <w:tmpl w:val="4CB076B2"/>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A1861"/>
    <w:multiLevelType w:val="hybridMultilevel"/>
    <w:tmpl w:val="371C8980"/>
    <w:lvl w:ilvl="0" w:tplc="7C60E4B2">
      <w:start w:val="9"/>
      <w:numFmt w:val="bullet"/>
      <w:lvlText w:val="-"/>
      <w:lvlJc w:val="left"/>
      <w:pPr>
        <w:ind w:left="720" w:hanging="360"/>
      </w:pPr>
      <w:rPr>
        <w:rFonts w:ascii="Times New Roman" w:eastAsia="Times New Roman" w:hAnsi="Times New Roman" w:cs="Times New Roman" w:hint="default"/>
        <w:color w:val="FF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310E60"/>
    <w:multiLevelType w:val="hybridMultilevel"/>
    <w:tmpl w:val="488A4D14"/>
    <w:lvl w:ilvl="0" w:tplc="786065AA">
      <w:start w:val="1"/>
      <w:numFmt w:val="bullet"/>
      <w:lvlText w:val="•"/>
      <w:lvlJc w:val="left"/>
      <w:pPr>
        <w:tabs>
          <w:tab w:val="num" w:pos="720"/>
        </w:tabs>
        <w:ind w:left="720" w:hanging="360"/>
      </w:pPr>
      <w:rPr>
        <w:rFonts w:ascii="Arial" w:hAnsi="Arial" w:hint="default"/>
      </w:rPr>
    </w:lvl>
    <w:lvl w:ilvl="1" w:tplc="BCD4C81C" w:tentative="1">
      <w:start w:val="1"/>
      <w:numFmt w:val="bullet"/>
      <w:lvlText w:val="•"/>
      <w:lvlJc w:val="left"/>
      <w:pPr>
        <w:tabs>
          <w:tab w:val="num" w:pos="1440"/>
        </w:tabs>
        <w:ind w:left="1440" w:hanging="360"/>
      </w:pPr>
      <w:rPr>
        <w:rFonts w:ascii="Arial" w:hAnsi="Arial" w:hint="default"/>
      </w:rPr>
    </w:lvl>
    <w:lvl w:ilvl="2" w:tplc="69F8B9DA" w:tentative="1">
      <w:start w:val="1"/>
      <w:numFmt w:val="bullet"/>
      <w:lvlText w:val="•"/>
      <w:lvlJc w:val="left"/>
      <w:pPr>
        <w:tabs>
          <w:tab w:val="num" w:pos="2160"/>
        </w:tabs>
        <w:ind w:left="2160" w:hanging="360"/>
      </w:pPr>
      <w:rPr>
        <w:rFonts w:ascii="Arial" w:hAnsi="Arial" w:hint="default"/>
      </w:rPr>
    </w:lvl>
    <w:lvl w:ilvl="3" w:tplc="5B6CA250" w:tentative="1">
      <w:start w:val="1"/>
      <w:numFmt w:val="bullet"/>
      <w:lvlText w:val="•"/>
      <w:lvlJc w:val="left"/>
      <w:pPr>
        <w:tabs>
          <w:tab w:val="num" w:pos="2880"/>
        </w:tabs>
        <w:ind w:left="2880" w:hanging="360"/>
      </w:pPr>
      <w:rPr>
        <w:rFonts w:ascii="Arial" w:hAnsi="Arial" w:hint="default"/>
      </w:rPr>
    </w:lvl>
    <w:lvl w:ilvl="4" w:tplc="747EA00E" w:tentative="1">
      <w:start w:val="1"/>
      <w:numFmt w:val="bullet"/>
      <w:lvlText w:val="•"/>
      <w:lvlJc w:val="left"/>
      <w:pPr>
        <w:tabs>
          <w:tab w:val="num" w:pos="3600"/>
        </w:tabs>
        <w:ind w:left="3600" w:hanging="360"/>
      </w:pPr>
      <w:rPr>
        <w:rFonts w:ascii="Arial" w:hAnsi="Arial" w:hint="default"/>
      </w:rPr>
    </w:lvl>
    <w:lvl w:ilvl="5" w:tplc="DFF8A74C" w:tentative="1">
      <w:start w:val="1"/>
      <w:numFmt w:val="bullet"/>
      <w:lvlText w:val="•"/>
      <w:lvlJc w:val="left"/>
      <w:pPr>
        <w:tabs>
          <w:tab w:val="num" w:pos="4320"/>
        </w:tabs>
        <w:ind w:left="4320" w:hanging="360"/>
      </w:pPr>
      <w:rPr>
        <w:rFonts w:ascii="Arial" w:hAnsi="Arial" w:hint="default"/>
      </w:rPr>
    </w:lvl>
    <w:lvl w:ilvl="6" w:tplc="B6D0F632" w:tentative="1">
      <w:start w:val="1"/>
      <w:numFmt w:val="bullet"/>
      <w:lvlText w:val="•"/>
      <w:lvlJc w:val="left"/>
      <w:pPr>
        <w:tabs>
          <w:tab w:val="num" w:pos="5040"/>
        </w:tabs>
        <w:ind w:left="5040" w:hanging="360"/>
      </w:pPr>
      <w:rPr>
        <w:rFonts w:ascii="Arial" w:hAnsi="Arial" w:hint="default"/>
      </w:rPr>
    </w:lvl>
    <w:lvl w:ilvl="7" w:tplc="74D45654" w:tentative="1">
      <w:start w:val="1"/>
      <w:numFmt w:val="bullet"/>
      <w:lvlText w:val="•"/>
      <w:lvlJc w:val="left"/>
      <w:pPr>
        <w:tabs>
          <w:tab w:val="num" w:pos="5760"/>
        </w:tabs>
        <w:ind w:left="5760" w:hanging="360"/>
      </w:pPr>
      <w:rPr>
        <w:rFonts w:ascii="Arial" w:hAnsi="Arial" w:hint="default"/>
      </w:rPr>
    </w:lvl>
    <w:lvl w:ilvl="8" w:tplc="2E3AE6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734ABF"/>
    <w:multiLevelType w:val="hybridMultilevel"/>
    <w:tmpl w:val="7A38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22BDE"/>
    <w:multiLevelType w:val="hybridMultilevel"/>
    <w:tmpl w:val="1658876E"/>
    <w:lvl w:ilvl="0" w:tplc="041D0001">
      <w:start w:val="1"/>
      <w:numFmt w:val="bullet"/>
      <w:lvlText w:val=""/>
      <w:lvlJc w:val="left"/>
      <w:pPr>
        <w:ind w:left="1440" w:hanging="360"/>
      </w:pPr>
      <w:rPr>
        <w:rFonts w:ascii="Symbol" w:hAnsi="Symbol" w:hint="default"/>
      </w:rPr>
    </w:lvl>
    <w:lvl w:ilvl="1" w:tplc="F42865DA">
      <w:start w:val="9"/>
      <w:numFmt w:val="bullet"/>
      <w:lvlText w:val="-"/>
      <w:lvlJc w:val="left"/>
      <w:pPr>
        <w:ind w:left="2160" w:hanging="360"/>
      </w:pPr>
      <w:rPr>
        <w:rFonts w:ascii="Times New Roman" w:eastAsia="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400E27"/>
    <w:multiLevelType w:val="hybridMultilevel"/>
    <w:tmpl w:val="23469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9F2E87"/>
    <w:multiLevelType w:val="hybridMultilevel"/>
    <w:tmpl w:val="97AC4E12"/>
    <w:lvl w:ilvl="0" w:tplc="8B048FA8">
      <w:start w:val="1"/>
      <w:numFmt w:val="decimal"/>
      <w:lvlText w:val="Bilaga %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1" w15:restartNumberingAfterBreak="0">
    <w:nsid w:val="3F29518A"/>
    <w:multiLevelType w:val="hybridMultilevel"/>
    <w:tmpl w:val="C3762408"/>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3324A7"/>
    <w:multiLevelType w:val="hybridMultilevel"/>
    <w:tmpl w:val="CC0ECC72"/>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61210"/>
    <w:multiLevelType w:val="hybridMultilevel"/>
    <w:tmpl w:val="60226CD4"/>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20D08"/>
    <w:multiLevelType w:val="hybridMultilevel"/>
    <w:tmpl w:val="3ABCAE28"/>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00E6F"/>
    <w:multiLevelType w:val="hybridMultilevel"/>
    <w:tmpl w:val="EC94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A3C9A"/>
    <w:multiLevelType w:val="hybridMultilevel"/>
    <w:tmpl w:val="413E5E18"/>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CE31F5"/>
    <w:multiLevelType w:val="multilevel"/>
    <w:tmpl w:val="041D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4CE53FA5"/>
    <w:multiLevelType w:val="hybridMultilevel"/>
    <w:tmpl w:val="AD88A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1E2E79"/>
    <w:multiLevelType w:val="hybridMultilevel"/>
    <w:tmpl w:val="3EC6A1CE"/>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5E5750"/>
    <w:multiLevelType w:val="hybridMultilevel"/>
    <w:tmpl w:val="BE5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C3280"/>
    <w:multiLevelType w:val="hybridMultilevel"/>
    <w:tmpl w:val="1824A34E"/>
    <w:lvl w:ilvl="0" w:tplc="F62A33CA">
      <w:start w:val="5"/>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30859"/>
    <w:multiLevelType w:val="hybridMultilevel"/>
    <w:tmpl w:val="D4205818"/>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2A6CB3"/>
    <w:multiLevelType w:val="hybridMultilevel"/>
    <w:tmpl w:val="D61A4A1E"/>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7F3CEA"/>
    <w:multiLevelType w:val="hybridMultilevel"/>
    <w:tmpl w:val="575837B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04A07B1"/>
    <w:multiLevelType w:val="hybridMultilevel"/>
    <w:tmpl w:val="7D4C2E60"/>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C7381"/>
    <w:multiLevelType w:val="hybridMultilevel"/>
    <w:tmpl w:val="232C9142"/>
    <w:lvl w:ilvl="0" w:tplc="F96C4DC2">
      <w:start w:val="1"/>
      <w:numFmt w:val="lowerLetter"/>
      <w:lvlText w:val="%1)"/>
      <w:lvlJc w:val="left"/>
      <w:pPr>
        <w:ind w:left="720" w:hanging="360"/>
      </w:pPr>
      <w:rPr>
        <w:rFonts w:ascii="Arial" w:eastAsia="Times New Roman" w:hAnsi="Arial" w:cs="Arial"/>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1A46D01"/>
    <w:multiLevelType w:val="hybridMultilevel"/>
    <w:tmpl w:val="3A1006F0"/>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A9E4848"/>
    <w:multiLevelType w:val="hybridMultilevel"/>
    <w:tmpl w:val="4A04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6573F"/>
    <w:multiLevelType w:val="hybridMultilevel"/>
    <w:tmpl w:val="B75CF056"/>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1"/>
  </w:num>
  <w:num w:numId="4">
    <w:abstractNumId w:val="18"/>
  </w:num>
  <w:num w:numId="5">
    <w:abstractNumId w:val="31"/>
  </w:num>
  <w:num w:numId="6">
    <w:abstractNumId w:val="34"/>
  </w:num>
  <w:num w:numId="7">
    <w:abstractNumId w:val="34"/>
    <w:lvlOverride w:ilvl="0">
      <w:startOverride w:val="1"/>
    </w:lvlOverride>
  </w:num>
  <w:num w:numId="8">
    <w:abstractNumId w:val="13"/>
  </w:num>
  <w:num w:numId="9">
    <w:abstractNumId w:val="29"/>
  </w:num>
  <w:num w:numId="10">
    <w:abstractNumId w:val="15"/>
  </w:num>
  <w:num w:numId="11">
    <w:abstractNumId w:val="1"/>
  </w:num>
  <w:num w:numId="12">
    <w:abstractNumId w:val="3"/>
  </w:num>
  <w:num w:numId="13">
    <w:abstractNumId w:val="0"/>
  </w:num>
  <w:num w:numId="14">
    <w:abstractNumId w:val="39"/>
  </w:num>
  <w:num w:numId="15">
    <w:abstractNumId w:val="27"/>
  </w:num>
  <w:num w:numId="16">
    <w:abstractNumId w:val="2"/>
  </w:num>
  <w:num w:numId="17">
    <w:abstractNumId w:val="16"/>
  </w:num>
  <w:num w:numId="18">
    <w:abstractNumId w:val="11"/>
  </w:num>
  <w:num w:numId="19">
    <w:abstractNumId w:val="8"/>
  </w:num>
  <w:num w:numId="20">
    <w:abstractNumId w:val="41"/>
  </w:num>
  <w:num w:numId="21">
    <w:abstractNumId w:val="30"/>
  </w:num>
  <w:num w:numId="22">
    <w:abstractNumId w:val="9"/>
  </w:num>
  <w:num w:numId="23">
    <w:abstractNumId w:val="17"/>
  </w:num>
  <w:num w:numId="24">
    <w:abstractNumId w:val="25"/>
  </w:num>
  <w:num w:numId="25">
    <w:abstractNumId w:val="5"/>
  </w:num>
  <w:num w:numId="26">
    <w:abstractNumId w:val="28"/>
  </w:num>
  <w:num w:numId="27">
    <w:abstractNumId w:val="20"/>
  </w:num>
  <w:num w:numId="28">
    <w:abstractNumId w:val="12"/>
  </w:num>
  <w:num w:numId="29">
    <w:abstractNumId w:val="19"/>
  </w:num>
  <w:num w:numId="30">
    <w:abstractNumId w:val="21"/>
  </w:num>
  <w:num w:numId="31">
    <w:abstractNumId w:val="14"/>
  </w:num>
  <w:num w:numId="32">
    <w:abstractNumId w:val="42"/>
  </w:num>
  <w:num w:numId="33">
    <w:abstractNumId w:val="7"/>
  </w:num>
  <w:num w:numId="34">
    <w:abstractNumId w:val="38"/>
  </w:num>
  <w:num w:numId="35">
    <w:abstractNumId w:val="24"/>
  </w:num>
  <w:num w:numId="36">
    <w:abstractNumId w:val="10"/>
  </w:num>
  <w:num w:numId="37">
    <w:abstractNumId w:val="22"/>
  </w:num>
  <w:num w:numId="38">
    <w:abstractNumId w:val="32"/>
  </w:num>
  <w:num w:numId="39">
    <w:abstractNumId w:val="4"/>
  </w:num>
  <w:num w:numId="40">
    <w:abstractNumId w:val="23"/>
  </w:num>
  <w:num w:numId="41">
    <w:abstractNumId w:val="36"/>
  </w:num>
  <w:num w:numId="42">
    <w:abstractNumId w:val="26"/>
  </w:num>
  <w:num w:numId="43">
    <w:abstractNumId w:val="37"/>
  </w:num>
  <w:num w:numId="44">
    <w:abstractNumId w:val="40"/>
  </w:num>
  <w:num w:numId="45">
    <w:abstractNumId w:val="34"/>
    <w:lvlOverride w:ilvl="0">
      <w:startOverride w:val="1"/>
    </w:lvlOverride>
  </w:num>
  <w:num w:numId="46">
    <w:abstractNumId w:val="6"/>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3A41"/>
    <w:rsid w:val="00035BF3"/>
    <w:rsid w:val="0004507A"/>
    <w:rsid w:val="00046ACE"/>
    <w:rsid w:val="0005014D"/>
    <w:rsid w:val="00062A64"/>
    <w:rsid w:val="000643D4"/>
    <w:rsid w:val="00072373"/>
    <w:rsid w:val="00074CE3"/>
    <w:rsid w:val="00076801"/>
    <w:rsid w:val="00077223"/>
    <w:rsid w:val="00083660"/>
    <w:rsid w:val="00085EBB"/>
    <w:rsid w:val="000863C2"/>
    <w:rsid w:val="00090FF4"/>
    <w:rsid w:val="000A05BD"/>
    <w:rsid w:val="000A6CE9"/>
    <w:rsid w:val="000B2960"/>
    <w:rsid w:val="000B6EB6"/>
    <w:rsid w:val="000C48AD"/>
    <w:rsid w:val="000D580A"/>
    <w:rsid w:val="000F3047"/>
    <w:rsid w:val="000F7997"/>
    <w:rsid w:val="001122AC"/>
    <w:rsid w:val="001171FA"/>
    <w:rsid w:val="00121AEF"/>
    <w:rsid w:val="00125961"/>
    <w:rsid w:val="00127611"/>
    <w:rsid w:val="00133F2F"/>
    <w:rsid w:val="00143359"/>
    <w:rsid w:val="00151FF3"/>
    <w:rsid w:val="001662F7"/>
    <w:rsid w:val="00167B7E"/>
    <w:rsid w:val="00177033"/>
    <w:rsid w:val="001836D5"/>
    <w:rsid w:val="001842E5"/>
    <w:rsid w:val="00193388"/>
    <w:rsid w:val="001976D1"/>
    <w:rsid w:val="001A0FAD"/>
    <w:rsid w:val="001A6D95"/>
    <w:rsid w:val="001D0521"/>
    <w:rsid w:val="001E6473"/>
    <w:rsid w:val="002012B0"/>
    <w:rsid w:val="00203E97"/>
    <w:rsid w:val="002148DC"/>
    <w:rsid w:val="002166FA"/>
    <w:rsid w:val="00220311"/>
    <w:rsid w:val="00224C10"/>
    <w:rsid w:val="00243195"/>
    <w:rsid w:val="00251B30"/>
    <w:rsid w:val="002561D3"/>
    <w:rsid w:val="00272CC4"/>
    <w:rsid w:val="002734EA"/>
    <w:rsid w:val="002764A3"/>
    <w:rsid w:val="00280B4B"/>
    <w:rsid w:val="00284ECD"/>
    <w:rsid w:val="00287606"/>
    <w:rsid w:val="002908DD"/>
    <w:rsid w:val="00290FAD"/>
    <w:rsid w:val="002A1E53"/>
    <w:rsid w:val="002A7B4D"/>
    <w:rsid w:val="002B0DCA"/>
    <w:rsid w:val="002B1DE5"/>
    <w:rsid w:val="002B2A22"/>
    <w:rsid w:val="002C411C"/>
    <w:rsid w:val="002E3D51"/>
    <w:rsid w:val="002F1E83"/>
    <w:rsid w:val="00306E8D"/>
    <w:rsid w:val="00307428"/>
    <w:rsid w:val="00336F09"/>
    <w:rsid w:val="00342F40"/>
    <w:rsid w:val="00343427"/>
    <w:rsid w:val="0035043F"/>
    <w:rsid w:val="00353421"/>
    <w:rsid w:val="0035348B"/>
    <w:rsid w:val="003536AA"/>
    <w:rsid w:val="00355BFE"/>
    <w:rsid w:val="003658DC"/>
    <w:rsid w:val="0039123D"/>
    <w:rsid w:val="003969E3"/>
    <w:rsid w:val="00397C5F"/>
    <w:rsid w:val="003A2D05"/>
    <w:rsid w:val="003A46AF"/>
    <w:rsid w:val="003A572B"/>
    <w:rsid w:val="003A6F8A"/>
    <w:rsid w:val="003B08BA"/>
    <w:rsid w:val="003B4083"/>
    <w:rsid w:val="003C196E"/>
    <w:rsid w:val="003C4657"/>
    <w:rsid w:val="003D0738"/>
    <w:rsid w:val="003E067E"/>
    <w:rsid w:val="003E2B94"/>
    <w:rsid w:val="003E4847"/>
    <w:rsid w:val="003E6A0B"/>
    <w:rsid w:val="00403F6E"/>
    <w:rsid w:val="0042473C"/>
    <w:rsid w:val="004329E1"/>
    <w:rsid w:val="00436623"/>
    <w:rsid w:val="00442E2D"/>
    <w:rsid w:val="0045545B"/>
    <w:rsid w:val="00460BE6"/>
    <w:rsid w:val="00461294"/>
    <w:rsid w:val="00466236"/>
    <w:rsid w:val="00473005"/>
    <w:rsid w:val="004771BD"/>
    <w:rsid w:val="00484280"/>
    <w:rsid w:val="00486C2F"/>
    <w:rsid w:val="0049249E"/>
    <w:rsid w:val="00492D28"/>
    <w:rsid w:val="00497199"/>
    <w:rsid w:val="004A1997"/>
    <w:rsid w:val="004A4046"/>
    <w:rsid w:val="004C5FB3"/>
    <w:rsid w:val="004D4BFF"/>
    <w:rsid w:val="004D79DF"/>
    <w:rsid w:val="004E693E"/>
    <w:rsid w:val="004F3023"/>
    <w:rsid w:val="00501847"/>
    <w:rsid w:val="00510EA2"/>
    <w:rsid w:val="00514B25"/>
    <w:rsid w:val="00520B7F"/>
    <w:rsid w:val="0052414F"/>
    <w:rsid w:val="00533D8D"/>
    <w:rsid w:val="005462A2"/>
    <w:rsid w:val="00552BD1"/>
    <w:rsid w:val="00552EC6"/>
    <w:rsid w:val="005531A1"/>
    <w:rsid w:val="00556E5D"/>
    <w:rsid w:val="005608C9"/>
    <w:rsid w:val="00571B99"/>
    <w:rsid w:val="00572365"/>
    <w:rsid w:val="00580BF9"/>
    <w:rsid w:val="00592D12"/>
    <w:rsid w:val="005A052D"/>
    <w:rsid w:val="005A1821"/>
    <w:rsid w:val="005B3AB0"/>
    <w:rsid w:val="005B3EB8"/>
    <w:rsid w:val="005C1504"/>
    <w:rsid w:val="005D03D5"/>
    <w:rsid w:val="005D04AC"/>
    <w:rsid w:val="005D1C2B"/>
    <w:rsid w:val="005E00A4"/>
    <w:rsid w:val="005F0C85"/>
    <w:rsid w:val="00606878"/>
    <w:rsid w:val="00611EB9"/>
    <w:rsid w:val="006163C0"/>
    <w:rsid w:val="0061754D"/>
    <w:rsid w:val="00624B47"/>
    <w:rsid w:val="00624C23"/>
    <w:rsid w:val="006470D5"/>
    <w:rsid w:val="006579CC"/>
    <w:rsid w:val="00665B3B"/>
    <w:rsid w:val="006A4A66"/>
    <w:rsid w:val="006A63D9"/>
    <w:rsid w:val="006B2D58"/>
    <w:rsid w:val="006C14F1"/>
    <w:rsid w:val="006C297F"/>
    <w:rsid w:val="006C4222"/>
    <w:rsid w:val="006D367D"/>
    <w:rsid w:val="006D43D1"/>
    <w:rsid w:val="006D59B7"/>
    <w:rsid w:val="006D677C"/>
    <w:rsid w:val="006D71EC"/>
    <w:rsid w:val="006F1AF7"/>
    <w:rsid w:val="00701536"/>
    <w:rsid w:val="00703C85"/>
    <w:rsid w:val="00704749"/>
    <w:rsid w:val="00712FB4"/>
    <w:rsid w:val="00715076"/>
    <w:rsid w:val="007200FF"/>
    <w:rsid w:val="00720E04"/>
    <w:rsid w:val="00726D9D"/>
    <w:rsid w:val="00733A4B"/>
    <w:rsid w:val="00744E34"/>
    <w:rsid w:val="00746955"/>
    <w:rsid w:val="00747044"/>
    <w:rsid w:val="007570A9"/>
    <w:rsid w:val="007641CD"/>
    <w:rsid w:val="00765834"/>
    <w:rsid w:val="00774FAA"/>
    <w:rsid w:val="0077784A"/>
    <w:rsid w:val="0078625C"/>
    <w:rsid w:val="007922ED"/>
    <w:rsid w:val="007A529A"/>
    <w:rsid w:val="007A6B37"/>
    <w:rsid w:val="007B044D"/>
    <w:rsid w:val="007B2A23"/>
    <w:rsid w:val="007D2BB1"/>
    <w:rsid w:val="007D7684"/>
    <w:rsid w:val="007E633E"/>
    <w:rsid w:val="007F0182"/>
    <w:rsid w:val="008000EA"/>
    <w:rsid w:val="00802EF0"/>
    <w:rsid w:val="00805763"/>
    <w:rsid w:val="00813117"/>
    <w:rsid w:val="008136B0"/>
    <w:rsid w:val="00817C33"/>
    <w:rsid w:val="00821DEB"/>
    <w:rsid w:val="00844175"/>
    <w:rsid w:val="00845409"/>
    <w:rsid w:val="0085267E"/>
    <w:rsid w:val="0087210A"/>
    <w:rsid w:val="00874513"/>
    <w:rsid w:val="00874FE5"/>
    <w:rsid w:val="008831D8"/>
    <w:rsid w:val="0088674D"/>
    <w:rsid w:val="008A0B6B"/>
    <w:rsid w:val="008A795D"/>
    <w:rsid w:val="008A796B"/>
    <w:rsid w:val="008B05AA"/>
    <w:rsid w:val="008C0374"/>
    <w:rsid w:val="008C19D2"/>
    <w:rsid w:val="008C5D16"/>
    <w:rsid w:val="008D3717"/>
    <w:rsid w:val="008D4BAF"/>
    <w:rsid w:val="00902DDF"/>
    <w:rsid w:val="00911387"/>
    <w:rsid w:val="009318C6"/>
    <w:rsid w:val="00933EE2"/>
    <w:rsid w:val="009341AE"/>
    <w:rsid w:val="009417F4"/>
    <w:rsid w:val="00942714"/>
    <w:rsid w:val="009438E2"/>
    <w:rsid w:val="009476E5"/>
    <w:rsid w:val="009508EA"/>
    <w:rsid w:val="00967C03"/>
    <w:rsid w:val="00976E87"/>
    <w:rsid w:val="00977880"/>
    <w:rsid w:val="00997233"/>
    <w:rsid w:val="009A56E9"/>
    <w:rsid w:val="009B552C"/>
    <w:rsid w:val="009C1847"/>
    <w:rsid w:val="009C23D6"/>
    <w:rsid w:val="009C55AD"/>
    <w:rsid w:val="009D03DC"/>
    <w:rsid w:val="009D3907"/>
    <w:rsid w:val="00A13D97"/>
    <w:rsid w:val="00A14AD7"/>
    <w:rsid w:val="00A2292C"/>
    <w:rsid w:val="00A26927"/>
    <w:rsid w:val="00A3127A"/>
    <w:rsid w:val="00A370CF"/>
    <w:rsid w:val="00A45105"/>
    <w:rsid w:val="00A50C64"/>
    <w:rsid w:val="00A62747"/>
    <w:rsid w:val="00A64A2C"/>
    <w:rsid w:val="00A64F0B"/>
    <w:rsid w:val="00A73338"/>
    <w:rsid w:val="00A85278"/>
    <w:rsid w:val="00A87861"/>
    <w:rsid w:val="00A95ABE"/>
    <w:rsid w:val="00A97993"/>
    <w:rsid w:val="00AA603D"/>
    <w:rsid w:val="00AB2CAA"/>
    <w:rsid w:val="00AC7C75"/>
    <w:rsid w:val="00AD3C33"/>
    <w:rsid w:val="00AF660A"/>
    <w:rsid w:val="00B27BA6"/>
    <w:rsid w:val="00B34861"/>
    <w:rsid w:val="00B47D05"/>
    <w:rsid w:val="00B501C6"/>
    <w:rsid w:val="00B51529"/>
    <w:rsid w:val="00B52387"/>
    <w:rsid w:val="00B550DD"/>
    <w:rsid w:val="00B56F31"/>
    <w:rsid w:val="00B748B5"/>
    <w:rsid w:val="00B75275"/>
    <w:rsid w:val="00B75A41"/>
    <w:rsid w:val="00B8126D"/>
    <w:rsid w:val="00B856EB"/>
    <w:rsid w:val="00B85E26"/>
    <w:rsid w:val="00BA1355"/>
    <w:rsid w:val="00BA4833"/>
    <w:rsid w:val="00BA664D"/>
    <w:rsid w:val="00BB7F0A"/>
    <w:rsid w:val="00BC1314"/>
    <w:rsid w:val="00BC2194"/>
    <w:rsid w:val="00BC2DEE"/>
    <w:rsid w:val="00BC763C"/>
    <w:rsid w:val="00BC79CF"/>
    <w:rsid w:val="00BD19BC"/>
    <w:rsid w:val="00BD40AC"/>
    <w:rsid w:val="00BF1156"/>
    <w:rsid w:val="00BF48EA"/>
    <w:rsid w:val="00C0026B"/>
    <w:rsid w:val="00C0305F"/>
    <w:rsid w:val="00C1064B"/>
    <w:rsid w:val="00C13479"/>
    <w:rsid w:val="00C15C06"/>
    <w:rsid w:val="00C23CD1"/>
    <w:rsid w:val="00C25F27"/>
    <w:rsid w:val="00C32523"/>
    <w:rsid w:val="00C54485"/>
    <w:rsid w:val="00C547C0"/>
    <w:rsid w:val="00C56EF8"/>
    <w:rsid w:val="00C5769E"/>
    <w:rsid w:val="00C600BA"/>
    <w:rsid w:val="00C653F1"/>
    <w:rsid w:val="00C711AB"/>
    <w:rsid w:val="00C77852"/>
    <w:rsid w:val="00C806EA"/>
    <w:rsid w:val="00C80FC5"/>
    <w:rsid w:val="00C8258C"/>
    <w:rsid w:val="00C93AE9"/>
    <w:rsid w:val="00C947F3"/>
    <w:rsid w:val="00C96A08"/>
    <w:rsid w:val="00CA58EF"/>
    <w:rsid w:val="00CB1C3F"/>
    <w:rsid w:val="00CB4C22"/>
    <w:rsid w:val="00CB7EBA"/>
    <w:rsid w:val="00CC26EE"/>
    <w:rsid w:val="00CD13B3"/>
    <w:rsid w:val="00CD6B5C"/>
    <w:rsid w:val="00CE0766"/>
    <w:rsid w:val="00CE16A3"/>
    <w:rsid w:val="00CE2FAD"/>
    <w:rsid w:val="00CE4E01"/>
    <w:rsid w:val="00CF57AA"/>
    <w:rsid w:val="00D04A23"/>
    <w:rsid w:val="00D05358"/>
    <w:rsid w:val="00D11182"/>
    <w:rsid w:val="00D11E03"/>
    <w:rsid w:val="00D20210"/>
    <w:rsid w:val="00D24967"/>
    <w:rsid w:val="00D2600D"/>
    <w:rsid w:val="00D27A7E"/>
    <w:rsid w:val="00D445A7"/>
    <w:rsid w:val="00D513DD"/>
    <w:rsid w:val="00D516E7"/>
    <w:rsid w:val="00D80C27"/>
    <w:rsid w:val="00D85C15"/>
    <w:rsid w:val="00D94A82"/>
    <w:rsid w:val="00DA0DC4"/>
    <w:rsid w:val="00DD52FE"/>
    <w:rsid w:val="00DF02A5"/>
    <w:rsid w:val="00DF27AB"/>
    <w:rsid w:val="00E071B2"/>
    <w:rsid w:val="00E128C7"/>
    <w:rsid w:val="00E20EEB"/>
    <w:rsid w:val="00E30686"/>
    <w:rsid w:val="00E339F3"/>
    <w:rsid w:val="00E349C2"/>
    <w:rsid w:val="00E34C83"/>
    <w:rsid w:val="00E54B2A"/>
    <w:rsid w:val="00E608B0"/>
    <w:rsid w:val="00E615C8"/>
    <w:rsid w:val="00E76644"/>
    <w:rsid w:val="00E8455F"/>
    <w:rsid w:val="00E95508"/>
    <w:rsid w:val="00EA2E12"/>
    <w:rsid w:val="00EA6725"/>
    <w:rsid w:val="00EB45CD"/>
    <w:rsid w:val="00EB5F76"/>
    <w:rsid w:val="00EC0BFA"/>
    <w:rsid w:val="00EC1D5A"/>
    <w:rsid w:val="00EC2355"/>
    <w:rsid w:val="00EC3448"/>
    <w:rsid w:val="00EC6A87"/>
    <w:rsid w:val="00ED0B46"/>
    <w:rsid w:val="00ED2B50"/>
    <w:rsid w:val="00ED6B75"/>
    <w:rsid w:val="00EE2DE3"/>
    <w:rsid w:val="00EF1F3A"/>
    <w:rsid w:val="00EF7205"/>
    <w:rsid w:val="00F0129E"/>
    <w:rsid w:val="00F01FC4"/>
    <w:rsid w:val="00F05371"/>
    <w:rsid w:val="00F07B8C"/>
    <w:rsid w:val="00F14EAE"/>
    <w:rsid w:val="00F1751B"/>
    <w:rsid w:val="00F22193"/>
    <w:rsid w:val="00F23E7D"/>
    <w:rsid w:val="00F24677"/>
    <w:rsid w:val="00F35CBC"/>
    <w:rsid w:val="00F42827"/>
    <w:rsid w:val="00F514AA"/>
    <w:rsid w:val="00F57B1D"/>
    <w:rsid w:val="00F57CF9"/>
    <w:rsid w:val="00F62434"/>
    <w:rsid w:val="00F657B2"/>
    <w:rsid w:val="00F75151"/>
    <w:rsid w:val="00F75DA6"/>
    <w:rsid w:val="00F830A1"/>
    <w:rsid w:val="00F903E1"/>
    <w:rsid w:val="00F90F40"/>
    <w:rsid w:val="00F97D1E"/>
    <w:rsid w:val="00FA40BD"/>
    <w:rsid w:val="00FA699B"/>
    <w:rsid w:val="00FA7B17"/>
    <w:rsid w:val="00FB52B7"/>
    <w:rsid w:val="00FD1CEF"/>
    <w:rsid w:val="00FD3C33"/>
    <w:rsid w:val="00FE05D4"/>
    <w:rsid w:val="00FE2134"/>
    <w:rsid w:val="00FE45B8"/>
    <w:rsid w:val="00FF1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ABFB6"/>
  <w15:docId w15:val="{F113EC21-DC10-4417-92F7-B7BFEFC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3"/>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3"/>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link w:val="HeaderChar"/>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paragraph" w:styleId="ListParagraph">
    <w:name w:val="List Paragraph"/>
    <w:basedOn w:val="Normal"/>
    <w:uiPriority w:val="34"/>
    <w:qFormat/>
    <w:rsid w:val="00C56EF8"/>
    <w:pPr>
      <w:ind w:left="720"/>
      <w:contextualSpacing/>
    </w:pPr>
    <w:rPr>
      <w:sz w:val="22"/>
    </w:rPr>
  </w:style>
  <w:style w:type="character" w:styleId="CommentReference">
    <w:name w:val="annotation reference"/>
    <w:basedOn w:val="DefaultParagraphFont"/>
    <w:semiHidden/>
    <w:unhideWhenUsed/>
    <w:rsid w:val="00C56EF8"/>
    <w:rPr>
      <w:sz w:val="16"/>
      <w:szCs w:val="16"/>
    </w:rPr>
  </w:style>
  <w:style w:type="paragraph" w:styleId="CommentText">
    <w:name w:val="annotation text"/>
    <w:basedOn w:val="Normal"/>
    <w:link w:val="CommentTextChar"/>
    <w:semiHidden/>
    <w:unhideWhenUsed/>
    <w:rsid w:val="00C56EF8"/>
    <w:rPr>
      <w:sz w:val="20"/>
      <w:szCs w:val="20"/>
    </w:rPr>
  </w:style>
  <w:style w:type="character" w:customStyle="1" w:styleId="CommentTextChar">
    <w:name w:val="Comment Text Char"/>
    <w:basedOn w:val="DefaultParagraphFont"/>
    <w:link w:val="CommentText"/>
    <w:semiHidden/>
    <w:rsid w:val="00C56EF8"/>
    <w:rPr>
      <w:rFonts w:ascii="Garamond" w:hAnsi="Garamond"/>
      <w:color w:val="000000" w:themeColor="text1"/>
    </w:rPr>
  </w:style>
  <w:style w:type="paragraph" w:styleId="Caption">
    <w:name w:val="caption"/>
    <w:basedOn w:val="Normal"/>
    <w:next w:val="Normal"/>
    <w:unhideWhenUsed/>
    <w:qFormat/>
    <w:rsid w:val="00B501C6"/>
    <w:pPr>
      <w:spacing w:after="200"/>
    </w:pPr>
    <w:rPr>
      <w:i/>
      <w:iCs/>
      <w:color w:val="1F497D" w:themeColor="text2"/>
      <w:sz w:val="18"/>
      <w:szCs w:val="18"/>
    </w:rPr>
  </w:style>
  <w:style w:type="table" w:styleId="TableGrid">
    <w:name w:val="Table Grid"/>
    <w:basedOn w:val="TableNormal"/>
    <w:uiPriority w:val="59"/>
    <w:rsid w:val="00B5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B501C6"/>
    <w:pPr>
      <w:numPr>
        <w:numId w:val="6"/>
      </w:numPr>
      <w:tabs>
        <w:tab w:val="left" w:pos="445"/>
      </w:tabs>
      <w:ind w:left="445" w:hanging="426"/>
    </w:pPr>
    <w:rPr>
      <w:sz w:val="22"/>
    </w:rPr>
  </w:style>
  <w:style w:type="paragraph" w:styleId="CommentSubject">
    <w:name w:val="annotation subject"/>
    <w:basedOn w:val="CommentText"/>
    <w:next w:val="CommentText"/>
    <w:link w:val="CommentSubjectChar"/>
    <w:semiHidden/>
    <w:unhideWhenUsed/>
    <w:rsid w:val="00C15C06"/>
    <w:rPr>
      <w:b/>
      <w:bCs/>
    </w:rPr>
  </w:style>
  <w:style w:type="character" w:customStyle="1" w:styleId="CommentSubjectChar">
    <w:name w:val="Comment Subject Char"/>
    <w:basedOn w:val="CommentTextChar"/>
    <w:link w:val="CommentSubject"/>
    <w:semiHidden/>
    <w:rsid w:val="00C15C06"/>
    <w:rPr>
      <w:rFonts w:ascii="Garamond" w:hAnsi="Garamond"/>
      <w:b/>
      <w:bCs/>
      <w:color w:val="000000" w:themeColor="text1"/>
    </w:rPr>
  </w:style>
  <w:style w:type="character" w:customStyle="1" w:styleId="HeaderChar">
    <w:name w:val="Header Char"/>
    <w:basedOn w:val="DefaultParagraphFont"/>
    <w:link w:val="Header"/>
    <w:qFormat/>
    <w:rsid w:val="008C0374"/>
    <w:rPr>
      <w:rFonts w:ascii="Garamond" w:hAnsi="Garamond"/>
      <w:color w:val="000000" w:themeColor="text1"/>
      <w:sz w:val="24"/>
      <w:szCs w:val="24"/>
    </w:rPr>
  </w:style>
  <w:style w:type="paragraph" w:styleId="BodyText">
    <w:name w:val="Body Text"/>
    <w:basedOn w:val="Normal"/>
    <w:link w:val="BodyTextChar"/>
    <w:rsid w:val="000863C2"/>
    <w:pPr>
      <w:spacing w:after="240"/>
      <w:ind w:left="1134"/>
    </w:pPr>
    <w:rPr>
      <w:rFonts w:ascii="Times New Roman" w:hAnsi="Times New Roman"/>
      <w:color w:val="auto"/>
    </w:rPr>
  </w:style>
  <w:style w:type="character" w:customStyle="1" w:styleId="BodyTextChar">
    <w:name w:val="Body Text Char"/>
    <w:basedOn w:val="DefaultParagraphFont"/>
    <w:link w:val="BodyText"/>
    <w:rsid w:val="000863C2"/>
    <w:rPr>
      <w:sz w:val="24"/>
      <w:szCs w:val="24"/>
    </w:rPr>
  </w:style>
  <w:style w:type="paragraph" w:customStyle="1" w:styleId="Bildplats">
    <w:name w:val="Bildplats"/>
    <w:basedOn w:val="Normal"/>
    <w:next w:val="Normal"/>
    <w:qFormat/>
    <w:rsid w:val="000863C2"/>
    <w:pPr>
      <w:keepNext/>
      <w:tabs>
        <w:tab w:val="left" w:pos="1134"/>
      </w:tabs>
      <w:spacing w:after="120"/>
      <w:ind w:left="567"/>
      <w:jc w:val="center"/>
    </w:pPr>
    <w:rPr>
      <w:rFonts w:ascii="Times New Roman" w:hAnsi="Times New Roman"/>
      <w:color w:val="auto"/>
      <w:szCs w:val="20"/>
      <w:lang w:eastAsia="en-US"/>
    </w:rPr>
  </w:style>
  <w:style w:type="character" w:styleId="Hyperlink">
    <w:name w:val="Hyperlink"/>
    <w:basedOn w:val="DefaultParagraphFont"/>
    <w:uiPriority w:val="99"/>
    <w:unhideWhenUsed/>
    <w:rsid w:val="00AA603D"/>
    <w:rPr>
      <w:color w:val="0000FF" w:themeColor="hyperlink"/>
      <w:u w:val="single"/>
    </w:rPr>
  </w:style>
  <w:style w:type="paragraph" w:styleId="TableofFigures">
    <w:name w:val="table of figures"/>
    <w:basedOn w:val="Normal"/>
    <w:next w:val="Normal"/>
    <w:uiPriority w:val="99"/>
    <w:unhideWhenUsed/>
    <w:rsid w:val="00AA603D"/>
  </w:style>
  <w:style w:type="paragraph" w:styleId="TOCHeading">
    <w:name w:val="TOC Heading"/>
    <w:basedOn w:val="Heading1"/>
    <w:next w:val="Normal"/>
    <w:uiPriority w:val="39"/>
    <w:unhideWhenUsed/>
    <w:qFormat/>
    <w:rsid w:val="009B552C"/>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B552C"/>
    <w:pPr>
      <w:spacing w:after="100"/>
    </w:pPr>
  </w:style>
  <w:style w:type="paragraph" w:styleId="TOC2">
    <w:name w:val="toc 2"/>
    <w:basedOn w:val="Normal"/>
    <w:next w:val="Normal"/>
    <w:autoRedefine/>
    <w:uiPriority w:val="39"/>
    <w:unhideWhenUsed/>
    <w:rsid w:val="009B552C"/>
    <w:pPr>
      <w:spacing w:after="100"/>
      <w:ind w:left="240"/>
    </w:pPr>
  </w:style>
  <w:style w:type="paragraph" w:styleId="TOC3">
    <w:name w:val="toc 3"/>
    <w:basedOn w:val="Normal"/>
    <w:next w:val="Normal"/>
    <w:autoRedefine/>
    <w:uiPriority w:val="39"/>
    <w:unhideWhenUsed/>
    <w:rsid w:val="009B552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49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584">
          <w:marLeft w:val="274"/>
          <w:marRight w:val="0"/>
          <w:marTop w:val="0"/>
          <w:marBottom w:val="0"/>
          <w:divBdr>
            <w:top w:val="none" w:sz="0" w:space="0" w:color="auto"/>
            <w:left w:val="none" w:sz="0" w:space="0" w:color="auto"/>
            <w:bottom w:val="none" w:sz="0" w:space="0" w:color="auto"/>
            <w:right w:val="none" w:sz="0" w:space="0" w:color="auto"/>
          </w:divBdr>
        </w:div>
        <w:div w:id="2095666085">
          <w:marLeft w:val="274"/>
          <w:marRight w:val="0"/>
          <w:marTop w:val="0"/>
          <w:marBottom w:val="0"/>
          <w:divBdr>
            <w:top w:val="none" w:sz="0" w:space="0" w:color="auto"/>
            <w:left w:val="none" w:sz="0" w:space="0" w:color="auto"/>
            <w:bottom w:val="none" w:sz="0" w:space="0" w:color="auto"/>
            <w:right w:val="none" w:sz="0" w:space="0" w:color="auto"/>
          </w:divBdr>
        </w:div>
        <w:div w:id="667908921">
          <w:marLeft w:val="274"/>
          <w:marRight w:val="0"/>
          <w:marTop w:val="0"/>
          <w:marBottom w:val="0"/>
          <w:divBdr>
            <w:top w:val="none" w:sz="0" w:space="0" w:color="auto"/>
            <w:left w:val="none" w:sz="0" w:space="0" w:color="auto"/>
            <w:bottom w:val="none" w:sz="0" w:space="0" w:color="auto"/>
            <w:right w:val="none" w:sz="0" w:space="0" w:color="auto"/>
          </w:divBdr>
        </w:div>
        <w:div w:id="1780830676">
          <w:marLeft w:val="274"/>
          <w:marRight w:val="0"/>
          <w:marTop w:val="0"/>
          <w:marBottom w:val="0"/>
          <w:divBdr>
            <w:top w:val="none" w:sz="0" w:space="0" w:color="auto"/>
            <w:left w:val="none" w:sz="0" w:space="0" w:color="auto"/>
            <w:bottom w:val="none" w:sz="0" w:space="0" w:color="auto"/>
            <w:right w:val="none" w:sz="0" w:space="0" w:color="auto"/>
          </w:divBdr>
        </w:div>
        <w:div w:id="44643382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500C42D972D146A21121B6EE9D6F4E" ma:contentTypeVersion="0" ma:contentTypeDescription="Create a new document." ma:contentTypeScope="" ma:versionID="1046e01d150cf85424f3fa59c52bde6b">
  <xsd:schema xmlns:xsd="http://www.w3.org/2001/XMLSchema" xmlns:xs="http://www.w3.org/2001/XMLSchema" xmlns:p="http://schemas.microsoft.com/office/2006/metadata/properties" xmlns:ns2="4b0cf1b2-411f-4d80-8be3-c234865cd9d6" targetNamespace="http://schemas.microsoft.com/office/2006/metadata/properties" ma:root="true" ma:fieldsID="8e74f6a26ff681cedd59fd956e1fd493" ns2:_="">
    <xsd:import namespace="4b0cf1b2-411f-4d80-8be3-c234865cd9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f1b2-411f-4d80-8be3-c234865cd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ct:contentTypeSchema xmlns:ct="http://schemas.microsoft.com/office/2006/metadata/contentType" xmlns:ma="http://schemas.microsoft.com/office/2006/metadata/properties/metaAttributes" ct:_="" ma:_="" ma:contentTypeName="Document" ma:contentTypeID="0x0101004680EBDD0945FD4090AAC152ECA5C16C" ma:contentTypeVersion="4" ma:contentTypeDescription="Skapa ett nytt dokument." ma:contentTypeScope="" ma:versionID="988fa2f67570e830bebabe0081abfd4d">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c0ae356763e140866854bfe07edc48c4"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3. Realisera</Processen>
    <Dokumenttyp xmlns="2905491a-54c4-435f-a32a-d65d8748809c">Mallar</Dokumenttyp>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4AE57-8922-4222-98F8-2CB40AC32C1C}"/>
</file>

<file path=customXml/itemProps2.xml><?xml version="1.0" encoding="utf-8"?>
<ds:datastoreItem xmlns:ds="http://schemas.openxmlformats.org/officeDocument/2006/customXml" ds:itemID="{2E593554-BD95-4EAC-94D5-C0B1F8ACB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f1b2-411f-4d80-8be3-c234865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2D7378D7-56BC-4C8B-AD88-5C6C28987961}"/>
</file>

<file path=customXml/itemProps5.xml><?xml version="1.0" encoding="utf-8"?>
<ds:datastoreItem xmlns:ds="http://schemas.openxmlformats.org/officeDocument/2006/customXml" ds:itemID="{8A3F8789-086A-4EF5-B76E-19B315330D76}"/>
</file>

<file path=customXml/itemProps6.xml><?xml version="1.0" encoding="utf-8"?>
<ds:datastoreItem xmlns:ds="http://schemas.openxmlformats.org/officeDocument/2006/customXml" ds:itemID="{F030C752-E269-4741-8FBF-B2A221434EAC}"/>
</file>

<file path=docProps/app.xml><?xml version="1.0" encoding="utf-8"?>
<Properties xmlns="http://schemas.openxmlformats.org/officeDocument/2006/extended-properties" xmlns:vt="http://schemas.openxmlformats.org/officeDocument/2006/docPropsVTypes">
  <Template>Normal</Template>
  <TotalTime>1</TotalTime>
  <Pages>7</Pages>
  <Words>702</Words>
  <Characters>5886</Characters>
  <Application>Microsoft Office Word</Application>
  <DocSecurity>0</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FMV</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dc:title>
  <dc:creator>Olofsson, Dan daolo</dc:creator>
  <cp:lastModifiedBy>Andersson Magnus</cp:lastModifiedBy>
  <cp:revision>2</cp:revision>
  <cp:lastPrinted>2018-09-27T08:23:00Z</cp:lastPrinted>
  <dcterms:created xsi:type="dcterms:W3CDTF">2018-11-08T14:54:00Z</dcterms:created>
  <dcterms:modified xsi:type="dcterms:W3CDTF">2018-11-08T14:54:00Z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71e281d0-6788-4b9d-947a-d589652c099a</vt:lpwstr>
  </property>
  <property fmtid="{D5CDD505-2E9C-101B-9397-08002B2CF9AE}" pid="4" name="Order">
    <vt:r8>600</vt:r8>
  </property>
</Properties>
</file>