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BF" w:rsidRDefault="00A548BF" w:rsidP="00A548BF">
      <w:pPr>
        <w:rPr>
          <w:lang w:val="en-GB"/>
        </w:rPr>
      </w:pPr>
    </w:p>
    <w:p w:rsidR="00A548BF" w:rsidRPr="00DD1A48" w:rsidRDefault="00A548BF" w:rsidP="00A548BF">
      <w:pPr>
        <w:tabs>
          <w:tab w:val="left" w:pos="1134"/>
        </w:tabs>
        <w:spacing w:before="2000" w:after="0"/>
        <w:rPr>
          <w:rFonts w:ascii="Arial" w:hAnsi="Arial" w:cs="Arial"/>
          <w:b/>
          <w:caps/>
          <w:sz w:val="32"/>
          <w:lang w:eastAsia="en-US"/>
        </w:rPr>
      </w:pPr>
      <w:r w:rsidRPr="00A548BF">
        <w:rPr>
          <w:rFonts w:ascii="Arial" w:hAnsi="Arial" w:cs="Arial"/>
          <w:b/>
          <w:sz w:val="54"/>
          <w:szCs w:val="54"/>
          <w:lang w:eastAsia="en-US"/>
        </w:rPr>
        <w:t>Mall för ITSS 2:</w:t>
      </w:r>
      <w:r>
        <w:rPr>
          <w:rFonts w:ascii="Arial" w:hAnsi="Arial" w:cs="Arial"/>
          <w:b/>
          <w:sz w:val="56"/>
          <w:szCs w:val="56"/>
          <w:lang w:eastAsia="en-US"/>
        </w:rPr>
        <w:t xml:space="preserve"> </w:t>
      </w:r>
      <w:r>
        <w:rPr>
          <w:rFonts w:ascii="Arial" w:hAnsi="Arial" w:cs="Arial"/>
          <w:b/>
          <w:sz w:val="48"/>
          <w:szCs w:val="56"/>
          <w:lang w:eastAsia="en-US"/>
        </w:rPr>
        <w:t>IT-s</w:t>
      </w:r>
      <w:r w:rsidRPr="00DD1A48">
        <w:rPr>
          <w:rFonts w:ascii="Arial" w:hAnsi="Arial" w:cs="Arial"/>
          <w:b/>
          <w:sz w:val="48"/>
          <w:szCs w:val="56"/>
          <w:lang w:eastAsia="en-US"/>
        </w:rPr>
        <w:t>äkerhetsarkitektur</w:t>
      </w:r>
      <w:r w:rsidRPr="00DD1A48">
        <w:rPr>
          <w:rFonts w:ascii="Arial" w:hAnsi="Arial" w:cs="Arial"/>
          <w:b/>
          <w:caps/>
          <w:sz w:val="32"/>
          <w:lang w:eastAsia="en-US"/>
        </w:rPr>
        <w:br/>
      </w:r>
    </w:p>
    <w:p w:rsidR="00A548BF" w:rsidRPr="00DC2667" w:rsidRDefault="00A548BF" w:rsidP="00A548BF">
      <w:pPr>
        <w:spacing w:after="0"/>
        <w:ind w:right="-2"/>
        <w:rPr>
          <w:rFonts w:ascii="Arial" w:hAnsi="Arial" w:cs="Arial"/>
          <w:sz w:val="32"/>
          <w:szCs w:val="22"/>
        </w:rPr>
      </w:pPr>
    </w:p>
    <w:p w:rsidR="00A548BF" w:rsidRPr="00DC2667" w:rsidRDefault="00A548BF" w:rsidP="00A548BF">
      <w:pPr>
        <w:rPr>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p>
    <w:p w:rsidR="00A548BF" w:rsidRPr="00DC2667" w:rsidRDefault="00A548BF" w:rsidP="00A548BF">
      <w:pPr>
        <w:rPr>
          <w:rFonts w:ascii="Arial" w:hAnsi="Arial" w:cs="Arial"/>
          <w:szCs w:val="24"/>
        </w:rPr>
      </w:pPr>
      <w:r w:rsidRPr="00DC2667">
        <w:rPr>
          <w:rFonts w:ascii="Arial" w:hAnsi="Arial" w:cs="Arial"/>
          <w:szCs w:val="24"/>
        </w:rPr>
        <w:t>FÖRSVARETS MATERIELVERK</w:t>
      </w:r>
    </w:p>
    <w:p w:rsidR="00A548BF" w:rsidRPr="00DC2667" w:rsidRDefault="00A548BF" w:rsidP="00A548BF">
      <w:pPr>
        <w:rPr>
          <w:rFonts w:ascii="Cambria" w:hAnsi="Cambria"/>
          <w:b/>
          <w:sz w:val="28"/>
          <w:szCs w:val="28"/>
        </w:rPr>
      </w:pPr>
      <w:r>
        <w:br w:type="page"/>
      </w:r>
      <w:r w:rsidRPr="00DC2667">
        <w:rPr>
          <w:rFonts w:ascii="Cambria" w:hAnsi="Cambria"/>
          <w:b/>
          <w:sz w:val="28"/>
          <w:szCs w:val="28"/>
        </w:rPr>
        <w:lastRenderedPageBreak/>
        <w:t>Så här används denna mall:</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Nedanstående mall ingår i metodstöd för att ta fram IT-</w:t>
      </w:r>
      <w:proofErr w:type="spellStart"/>
      <w:r w:rsidRPr="00C15896">
        <w:rPr>
          <w:rFonts w:ascii="Times New Roman" w:hAnsi="Times New Roman" w:cs="Times New Roman"/>
          <w:i/>
          <w:color w:val="4F81BD" w:themeColor="accent1"/>
          <w:sz w:val="24"/>
          <w:szCs w:val="24"/>
        </w:rPr>
        <w:t>säklerhetsarkitektur</w:t>
      </w:r>
      <w:proofErr w:type="spellEnd"/>
      <w:r w:rsidRPr="00C15896">
        <w:rPr>
          <w:rFonts w:ascii="Times New Roman" w:hAnsi="Times New Roman" w:cs="Times New Roman"/>
          <w:i/>
          <w:color w:val="4F81BD" w:themeColor="accent1"/>
          <w:sz w:val="24"/>
          <w:szCs w:val="24"/>
        </w:rPr>
        <w:t xml:space="preserve"> för system. I mallen benämns IT-säkerhetsarkitektur för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2. </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 xml:space="preserve">Denna mall ska användas för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2. För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1,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3 och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 xml:space="preserve"> 4 används andra mallar, dvs. denna mall utvecklas inte för efterföljande </w:t>
      </w:r>
      <w:r>
        <w:rPr>
          <w:rFonts w:ascii="Times New Roman" w:hAnsi="Times New Roman" w:cs="Times New Roman"/>
          <w:i/>
          <w:color w:val="4F81BD" w:themeColor="accent1"/>
          <w:sz w:val="24"/>
          <w:szCs w:val="24"/>
        </w:rPr>
        <w:t>ITSS</w:t>
      </w:r>
      <w:r w:rsidRPr="00C15896">
        <w:rPr>
          <w:rFonts w:ascii="Times New Roman" w:hAnsi="Times New Roman" w:cs="Times New Roman"/>
          <w:i/>
          <w:color w:val="4F81BD" w:themeColor="accent1"/>
          <w:sz w:val="24"/>
          <w:szCs w:val="24"/>
        </w:rPr>
        <w:t>.</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Instruktionen om vad som ska stå under varje rubrik anges kursivt och med grå understrykning. Denna text ska raderas innan dokumentet färdigställs.</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Text som inte är kursiv är text som kan användas också i det färdigställda dokumentet.</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Ersätt Systemnamn med systemets namn.</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Redigera dokumentets metadata genom att fylla i relevant information under ”Egenskaper” (eng. ”</w:t>
      </w:r>
      <w:proofErr w:type="spellStart"/>
      <w:r w:rsidRPr="00C15896">
        <w:rPr>
          <w:rFonts w:ascii="Times New Roman" w:hAnsi="Times New Roman" w:cs="Times New Roman"/>
          <w:i/>
          <w:color w:val="4F81BD" w:themeColor="accent1"/>
          <w:sz w:val="24"/>
          <w:szCs w:val="24"/>
        </w:rPr>
        <w:t>Properties</w:t>
      </w:r>
      <w:proofErr w:type="spellEnd"/>
      <w:r w:rsidRPr="00C15896">
        <w:rPr>
          <w:rFonts w:ascii="Times New Roman" w:hAnsi="Times New Roman" w:cs="Times New Roman"/>
          <w:i/>
          <w:color w:val="4F81BD" w:themeColor="accent1"/>
          <w:sz w:val="24"/>
          <w:szCs w:val="24"/>
        </w:rPr>
        <w:t>”) så som namn på systemet och version på dokumentet. Uppdatera därefter fältkoder.</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Ta bort rubriker som inte är relevanta och lägg till egna rubriker där så behövs.</w:t>
      </w:r>
    </w:p>
    <w:p w:rsidR="00A548BF" w:rsidRPr="00C15896" w:rsidRDefault="00A548BF" w:rsidP="00A548BF">
      <w:pPr>
        <w:pStyle w:val="Liststycke"/>
        <w:numPr>
          <w:ilvl w:val="0"/>
          <w:numId w:val="11"/>
        </w:numPr>
        <w:rPr>
          <w:rFonts w:ascii="Times New Roman" w:hAnsi="Times New Roman" w:cs="Times New Roman"/>
          <w:i/>
          <w:color w:val="4F81BD" w:themeColor="accent1"/>
          <w:sz w:val="24"/>
          <w:szCs w:val="24"/>
        </w:rPr>
      </w:pPr>
      <w:r w:rsidRPr="00C15896">
        <w:rPr>
          <w:rFonts w:ascii="Times New Roman" w:hAnsi="Times New Roman" w:cs="Times New Roman"/>
          <w:i/>
          <w:color w:val="4F81BD" w:themeColor="accent1"/>
          <w:sz w:val="24"/>
          <w:szCs w:val="24"/>
        </w:rPr>
        <w:t>Radera denna si</w:t>
      </w:r>
      <w:r>
        <w:rPr>
          <w:rFonts w:ascii="Times New Roman" w:hAnsi="Times New Roman" w:cs="Times New Roman"/>
          <w:i/>
          <w:color w:val="4F81BD" w:themeColor="accent1"/>
          <w:sz w:val="24"/>
          <w:szCs w:val="24"/>
        </w:rPr>
        <w:t>da, inklusive denna punktlista</w:t>
      </w:r>
      <w:r w:rsidRPr="00C15896">
        <w:rPr>
          <w:rFonts w:ascii="Times New Roman" w:hAnsi="Times New Roman" w:cs="Times New Roman"/>
          <w:i/>
          <w:color w:val="4F81BD" w:themeColor="accent1"/>
          <w:sz w:val="24"/>
          <w:szCs w:val="24"/>
        </w:rPr>
        <w:t>.</w:t>
      </w:r>
    </w:p>
    <w:p w:rsidR="00A548BF" w:rsidRPr="00227849" w:rsidRDefault="00A548BF" w:rsidP="00A548BF">
      <w:pPr>
        <w:rPr>
          <w:b/>
          <w:szCs w:val="24"/>
          <w:u w:val="single"/>
        </w:rPr>
      </w:pPr>
      <w:r>
        <w:br w:type="page"/>
      </w:r>
      <w:r w:rsidRPr="00227849">
        <w:rPr>
          <w:b/>
          <w:sz w:val="32"/>
          <w:szCs w:val="24"/>
          <w:u w:val="single"/>
        </w:rPr>
        <w:lastRenderedPageBreak/>
        <w:t>Innehållsförteckning</w:t>
      </w:r>
    </w:p>
    <w:p w:rsidR="004278C5" w:rsidRDefault="00A548BF">
      <w:pPr>
        <w:pStyle w:val="Innehll1"/>
        <w:rPr>
          <w:rFonts w:asciiTheme="minorHAnsi" w:eastAsiaTheme="minorEastAsia" w:hAnsiTheme="minorHAnsi" w:cstheme="minorBidi"/>
          <w:b w:val="0"/>
          <w:caps w:val="0"/>
          <w:sz w:val="22"/>
          <w:szCs w:val="22"/>
        </w:rPr>
      </w:pPr>
      <w:r>
        <w:fldChar w:fldCharType="begin"/>
      </w:r>
      <w:r>
        <w:instrText xml:space="preserve"> TOC \o "1-2" </w:instrText>
      </w:r>
      <w:r>
        <w:fldChar w:fldCharType="separate"/>
      </w:r>
      <w:bookmarkStart w:id="0" w:name="_GoBack"/>
      <w:bookmarkEnd w:id="0"/>
      <w:r w:rsidR="004278C5" w:rsidRPr="00506DC1">
        <w:t>1</w:t>
      </w:r>
      <w:r w:rsidR="004278C5">
        <w:rPr>
          <w:rFonts w:asciiTheme="minorHAnsi" w:eastAsiaTheme="minorEastAsia" w:hAnsiTheme="minorHAnsi" w:cstheme="minorBidi"/>
          <w:b w:val="0"/>
          <w:caps w:val="0"/>
          <w:sz w:val="22"/>
          <w:szCs w:val="22"/>
        </w:rPr>
        <w:tab/>
      </w:r>
      <w:r w:rsidR="004278C5">
        <w:t>Inledning</w:t>
      </w:r>
      <w:r w:rsidR="004278C5">
        <w:tab/>
      </w:r>
      <w:r w:rsidR="004278C5">
        <w:fldChar w:fldCharType="begin"/>
      </w:r>
      <w:r w:rsidR="004278C5">
        <w:instrText xml:space="preserve"> PAGEREF _Toc476298733 \h </w:instrText>
      </w:r>
      <w:r w:rsidR="004278C5">
        <w:fldChar w:fldCharType="separate"/>
      </w:r>
      <w:r w:rsidR="004278C5">
        <w:t>4</w:t>
      </w:r>
      <w:r w:rsidR="004278C5">
        <w:fldChar w:fldCharType="end"/>
      </w:r>
    </w:p>
    <w:p w:rsidR="004278C5" w:rsidRDefault="004278C5">
      <w:pPr>
        <w:pStyle w:val="Innehll2"/>
        <w:rPr>
          <w:rFonts w:asciiTheme="minorHAnsi" w:eastAsiaTheme="minorEastAsia" w:hAnsiTheme="minorHAnsi" w:cstheme="minorBidi"/>
          <w:smallCaps w:val="0"/>
          <w:sz w:val="22"/>
          <w:szCs w:val="22"/>
        </w:rPr>
      </w:pPr>
      <w:r>
        <w:t>1.1</w:t>
      </w:r>
      <w:r>
        <w:rPr>
          <w:rFonts w:asciiTheme="minorHAnsi" w:eastAsiaTheme="minorEastAsia" w:hAnsiTheme="minorHAnsi" w:cstheme="minorBidi"/>
          <w:smallCaps w:val="0"/>
          <w:sz w:val="22"/>
          <w:szCs w:val="22"/>
        </w:rPr>
        <w:tab/>
      </w:r>
      <w:r>
        <w:t>Syfte</w:t>
      </w:r>
      <w:r>
        <w:tab/>
      </w:r>
      <w:r>
        <w:fldChar w:fldCharType="begin"/>
      </w:r>
      <w:r>
        <w:instrText xml:space="preserve"> PAGEREF _Toc476298734 \h </w:instrText>
      </w:r>
      <w:r>
        <w:fldChar w:fldCharType="separate"/>
      </w:r>
      <w:r>
        <w:t>4</w:t>
      </w:r>
      <w:r>
        <w:fldChar w:fldCharType="end"/>
      </w:r>
    </w:p>
    <w:p w:rsidR="004278C5" w:rsidRDefault="004278C5">
      <w:pPr>
        <w:pStyle w:val="Innehll2"/>
        <w:rPr>
          <w:rFonts w:asciiTheme="minorHAnsi" w:eastAsiaTheme="minorEastAsia" w:hAnsiTheme="minorHAnsi" w:cstheme="minorBidi"/>
          <w:smallCaps w:val="0"/>
          <w:sz w:val="22"/>
          <w:szCs w:val="22"/>
        </w:rPr>
      </w:pPr>
      <w:r>
        <w:t>1.2</w:t>
      </w:r>
      <w:r>
        <w:rPr>
          <w:rFonts w:asciiTheme="minorHAnsi" w:eastAsiaTheme="minorEastAsia" w:hAnsiTheme="minorHAnsi" w:cstheme="minorBidi"/>
          <w:smallCaps w:val="0"/>
          <w:sz w:val="22"/>
          <w:szCs w:val="22"/>
        </w:rPr>
        <w:tab/>
      </w:r>
      <w:r>
        <w:t>Avgränsingar</w:t>
      </w:r>
      <w:r>
        <w:tab/>
      </w:r>
      <w:r>
        <w:fldChar w:fldCharType="begin"/>
      </w:r>
      <w:r>
        <w:instrText xml:space="preserve"> PAGEREF _Toc476298735 \h </w:instrText>
      </w:r>
      <w:r>
        <w:fldChar w:fldCharType="separate"/>
      </w:r>
      <w:r>
        <w:t>4</w:t>
      </w:r>
      <w:r>
        <w:fldChar w:fldCharType="end"/>
      </w:r>
    </w:p>
    <w:p w:rsidR="004278C5" w:rsidRDefault="004278C5">
      <w:pPr>
        <w:pStyle w:val="Innehll2"/>
        <w:rPr>
          <w:rFonts w:asciiTheme="minorHAnsi" w:eastAsiaTheme="minorEastAsia" w:hAnsiTheme="minorHAnsi" w:cstheme="minorBidi"/>
          <w:smallCaps w:val="0"/>
          <w:sz w:val="22"/>
          <w:szCs w:val="22"/>
        </w:rPr>
      </w:pPr>
      <w:r>
        <w:t>1.3</w:t>
      </w:r>
      <w:r>
        <w:rPr>
          <w:rFonts w:asciiTheme="minorHAnsi" w:eastAsiaTheme="minorEastAsia" w:hAnsiTheme="minorHAnsi" w:cstheme="minorBidi"/>
          <w:smallCaps w:val="0"/>
          <w:sz w:val="22"/>
          <w:szCs w:val="22"/>
        </w:rPr>
        <w:tab/>
      </w:r>
      <w:r>
        <w:t>Informationsklassning av dokumentet</w:t>
      </w:r>
      <w:r>
        <w:tab/>
      </w:r>
      <w:r>
        <w:fldChar w:fldCharType="begin"/>
      </w:r>
      <w:r>
        <w:instrText xml:space="preserve"> PAGEREF _Toc476298736 \h </w:instrText>
      </w:r>
      <w:r>
        <w:fldChar w:fldCharType="separate"/>
      </w:r>
      <w:r>
        <w:t>4</w:t>
      </w:r>
      <w:r>
        <w:fldChar w:fldCharType="end"/>
      </w:r>
    </w:p>
    <w:p w:rsidR="004278C5" w:rsidRDefault="004278C5">
      <w:pPr>
        <w:pStyle w:val="Innehll2"/>
        <w:rPr>
          <w:rFonts w:asciiTheme="minorHAnsi" w:eastAsiaTheme="minorEastAsia" w:hAnsiTheme="minorHAnsi" w:cstheme="minorBidi"/>
          <w:smallCaps w:val="0"/>
          <w:sz w:val="22"/>
          <w:szCs w:val="22"/>
        </w:rPr>
      </w:pPr>
      <w:r>
        <w:t>1.4</w:t>
      </w:r>
      <w:r>
        <w:rPr>
          <w:rFonts w:asciiTheme="minorHAnsi" w:eastAsiaTheme="minorEastAsia" w:hAnsiTheme="minorHAnsi" w:cstheme="minorBidi"/>
          <w:smallCaps w:val="0"/>
          <w:sz w:val="22"/>
          <w:szCs w:val="22"/>
        </w:rPr>
        <w:tab/>
      </w:r>
      <w:r>
        <w:t>Basfakta</w:t>
      </w:r>
      <w:r>
        <w:tab/>
      </w:r>
      <w:r>
        <w:fldChar w:fldCharType="begin"/>
      </w:r>
      <w:r>
        <w:instrText xml:space="preserve"> PAGEREF _Toc476298737 \h </w:instrText>
      </w:r>
      <w:r>
        <w:fldChar w:fldCharType="separate"/>
      </w:r>
      <w:r>
        <w:t>4</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2</w:t>
      </w:r>
      <w:r>
        <w:rPr>
          <w:rFonts w:asciiTheme="minorHAnsi" w:eastAsiaTheme="minorEastAsia" w:hAnsiTheme="minorHAnsi" w:cstheme="minorBidi"/>
          <w:b w:val="0"/>
          <w:caps w:val="0"/>
          <w:sz w:val="22"/>
          <w:szCs w:val="22"/>
        </w:rPr>
        <w:tab/>
      </w:r>
      <w:r>
        <w:t>Systemöversikt</w:t>
      </w:r>
      <w:r>
        <w:tab/>
      </w:r>
      <w:r>
        <w:fldChar w:fldCharType="begin"/>
      </w:r>
      <w:r>
        <w:instrText xml:space="preserve"> PAGEREF _Toc476298738 \h </w:instrText>
      </w:r>
      <w:r>
        <w:fldChar w:fldCharType="separate"/>
      </w:r>
      <w:r>
        <w:t>5</w:t>
      </w:r>
      <w:r>
        <w:fldChar w:fldCharType="end"/>
      </w:r>
    </w:p>
    <w:p w:rsidR="004278C5" w:rsidRDefault="004278C5">
      <w:pPr>
        <w:pStyle w:val="Innehll2"/>
        <w:rPr>
          <w:rFonts w:asciiTheme="minorHAnsi" w:eastAsiaTheme="minorEastAsia" w:hAnsiTheme="minorHAnsi" w:cstheme="minorBidi"/>
          <w:smallCaps w:val="0"/>
          <w:sz w:val="22"/>
          <w:szCs w:val="22"/>
        </w:rPr>
      </w:pPr>
      <w:r>
        <w:t>2.1</w:t>
      </w:r>
      <w:r>
        <w:rPr>
          <w:rFonts w:asciiTheme="minorHAnsi" w:eastAsiaTheme="minorEastAsia" w:hAnsiTheme="minorHAnsi" w:cstheme="minorBidi"/>
          <w:smallCaps w:val="0"/>
          <w:sz w:val="22"/>
          <w:szCs w:val="22"/>
        </w:rPr>
        <w:tab/>
      </w:r>
      <w:r>
        <w:t>Övergripande riktlinjer och designprinciper</w:t>
      </w:r>
      <w:r>
        <w:tab/>
      </w:r>
      <w:r>
        <w:fldChar w:fldCharType="begin"/>
      </w:r>
      <w:r>
        <w:instrText xml:space="preserve"> PAGEREF _Toc476298739 \h </w:instrText>
      </w:r>
      <w:r>
        <w:fldChar w:fldCharType="separate"/>
      </w:r>
      <w:r>
        <w:t>5</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3</w:t>
      </w:r>
      <w:r>
        <w:rPr>
          <w:rFonts w:asciiTheme="minorHAnsi" w:eastAsiaTheme="minorEastAsia" w:hAnsiTheme="minorHAnsi" w:cstheme="minorBidi"/>
          <w:b w:val="0"/>
          <w:caps w:val="0"/>
          <w:sz w:val="22"/>
          <w:szCs w:val="22"/>
        </w:rPr>
        <w:tab/>
      </w:r>
      <w:r>
        <w:t>Hot</w:t>
      </w:r>
      <w:r>
        <w:tab/>
      </w:r>
      <w:r>
        <w:fldChar w:fldCharType="begin"/>
      </w:r>
      <w:r>
        <w:instrText xml:space="preserve"> PAGEREF _Toc476298740 \h </w:instrText>
      </w:r>
      <w:r>
        <w:fldChar w:fldCharType="separate"/>
      </w:r>
      <w:r>
        <w:t>6</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4</w:t>
      </w:r>
      <w:r>
        <w:rPr>
          <w:rFonts w:asciiTheme="minorHAnsi" w:eastAsiaTheme="minorEastAsia" w:hAnsiTheme="minorHAnsi" w:cstheme="minorBidi"/>
          <w:b w:val="0"/>
          <w:caps w:val="0"/>
          <w:sz w:val="22"/>
          <w:szCs w:val="22"/>
        </w:rPr>
        <w:tab/>
      </w:r>
      <w:r>
        <w:t>Krav</w:t>
      </w:r>
      <w:r>
        <w:tab/>
      </w:r>
      <w:r>
        <w:fldChar w:fldCharType="begin"/>
      </w:r>
      <w:r>
        <w:instrText xml:space="preserve"> PAGEREF _Toc476298741 \h </w:instrText>
      </w:r>
      <w:r>
        <w:fldChar w:fldCharType="separate"/>
      </w:r>
      <w:r>
        <w:t>6</w:t>
      </w:r>
      <w:r>
        <w:fldChar w:fldCharType="end"/>
      </w:r>
    </w:p>
    <w:p w:rsidR="004278C5" w:rsidRDefault="004278C5">
      <w:pPr>
        <w:pStyle w:val="Innehll2"/>
        <w:rPr>
          <w:rFonts w:asciiTheme="minorHAnsi" w:eastAsiaTheme="minorEastAsia" w:hAnsiTheme="minorHAnsi" w:cstheme="minorBidi"/>
          <w:smallCaps w:val="0"/>
          <w:sz w:val="22"/>
          <w:szCs w:val="22"/>
        </w:rPr>
      </w:pPr>
      <w:r>
        <w:t>4.1</w:t>
      </w:r>
      <w:r>
        <w:rPr>
          <w:rFonts w:asciiTheme="minorHAnsi" w:eastAsiaTheme="minorEastAsia" w:hAnsiTheme="minorHAnsi" w:cstheme="minorBidi"/>
          <w:smallCaps w:val="0"/>
          <w:sz w:val="22"/>
          <w:szCs w:val="22"/>
        </w:rPr>
        <w:tab/>
      </w:r>
      <w:r>
        <w:t>IT-säkerhetskrav</w:t>
      </w:r>
      <w:r>
        <w:tab/>
      </w:r>
      <w:r>
        <w:fldChar w:fldCharType="begin"/>
      </w:r>
      <w:r>
        <w:instrText xml:space="preserve"> PAGEREF _Toc476298742 \h </w:instrText>
      </w:r>
      <w:r>
        <w:fldChar w:fldCharType="separate"/>
      </w:r>
      <w:r>
        <w:t>6</w:t>
      </w:r>
      <w:r>
        <w:fldChar w:fldCharType="end"/>
      </w:r>
    </w:p>
    <w:p w:rsidR="004278C5" w:rsidRDefault="004278C5">
      <w:pPr>
        <w:pStyle w:val="Innehll2"/>
        <w:rPr>
          <w:rFonts w:asciiTheme="minorHAnsi" w:eastAsiaTheme="minorEastAsia" w:hAnsiTheme="minorHAnsi" w:cstheme="minorBidi"/>
          <w:smallCaps w:val="0"/>
          <w:sz w:val="22"/>
          <w:szCs w:val="22"/>
        </w:rPr>
      </w:pPr>
      <w:r>
        <w:t>4.2</w:t>
      </w:r>
      <w:r>
        <w:rPr>
          <w:rFonts w:asciiTheme="minorHAnsi" w:eastAsiaTheme="minorEastAsia" w:hAnsiTheme="minorHAnsi" w:cstheme="minorBidi"/>
          <w:smallCaps w:val="0"/>
          <w:sz w:val="22"/>
          <w:szCs w:val="22"/>
        </w:rPr>
        <w:tab/>
      </w:r>
      <w:r>
        <w:t>Krav på omgivningen</w:t>
      </w:r>
      <w:r>
        <w:tab/>
      </w:r>
      <w:r>
        <w:fldChar w:fldCharType="begin"/>
      </w:r>
      <w:r>
        <w:instrText xml:space="preserve"> PAGEREF _Toc476298743 \h </w:instrText>
      </w:r>
      <w:r>
        <w:fldChar w:fldCharType="separate"/>
      </w:r>
      <w:r>
        <w:t>7</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5</w:t>
      </w:r>
      <w:r>
        <w:rPr>
          <w:rFonts w:asciiTheme="minorHAnsi" w:eastAsiaTheme="minorEastAsia" w:hAnsiTheme="minorHAnsi" w:cstheme="minorBidi"/>
          <w:b w:val="0"/>
          <w:caps w:val="0"/>
          <w:sz w:val="22"/>
          <w:szCs w:val="22"/>
        </w:rPr>
        <w:tab/>
      </w:r>
      <w:r>
        <w:t>IT-säkerhetsfunktioner</w:t>
      </w:r>
      <w:r>
        <w:tab/>
      </w:r>
      <w:r>
        <w:fldChar w:fldCharType="begin"/>
      </w:r>
      <w:r>
        <w:instrText xml:space="preserve"> PAGEREF _Toc476298744 \h </w:instrText>
      </w:r>
      <w:r>
        <w:fldChar w:fldCharType="separate"/>
      </w:r>
      <w:r>
        <w:t>7</w:t>
      </w:r>
      <w:r>
        <w:fldChar w:fldCharType="end"/>
      </w:r>
    </w:p>
    <w:p w:rsidR="004278C5" w:rsidRDefault="004278C5">
      <w:pPr>
        <w:pStyle w:val="Innehll2"/>
        <w:rPr>
          <w:rFonts w:asciiTheme="minorHAnsi" w:eastAsiaTheme="minorEastAsia" w:hAnsiTheme="minorHAnsi" w:cstheme="minorBidi"/>
          <w:smallCaps w:val="0"/>
          <w:sz w:val="22"/>
          <w:szCs w:val="22"/>
        </w:rPr>
      </w:pPr>
      <w:r>
        <w:t>5.1</w:t>
      </w:r>
      <w:r>
        <w:rPr>
          <w:rFonts w:asciiTheme="minorHAnsi" w:eastAsiaTheme="minorEastAsia" w:hAnsiTheme="minorHAnsi" w:cstheme="minorBidi"/>
          <w:smallCaps w:val="0"/>
          <w:sz w:val="22"/>
          <w:szCs w:val="22"/>
        </w:rPr>
        <w:tab/>
      </w:r>
      <w:r>
        <w:t>Intrångsskydd/Separation</w:t>
      </w:r>
      <w:r>
        <w:tab/>
      </w:r>
      <w:r>
        <w:fldChar w:fldCharType="begin"/>
      </w:r>
      <w:r>
        <w:instrText xml:space="preserve"> PAGEREF _Toc476298745 \h </w:instrText>
      </w:r>
      <w:r>
        <w:fldChar w:fldCharType="separate"/>
      </w:r>
      <w:r>
        <w:t>7</w:t>
      </w:r>
      <w:r>
        <w:fldChar w:fldCharType="end"/>
      </w:r>
    </w:p>
    <w:p w:rsidR="004278C5" w:rsidRDefault="004278C5">
      <w:pPr>
        <w:pStyle w:val="Innehll2"/>
        <w:rPr>
          <w:rFonts w:asciiTheme="minorHAnsi" w:eastAsiaTheme="minorEastAsia" w:hAnsiTheme="minorHAnsi" w:cstheme="minorBidi"/>
          <w:smallCaps w:val="0"/>
          <w:sz w:val="22"/>
          <w:szCs w:val="22"/>
        </w:rPr>
      </w:pPr>
      <w:r>
        <w:t>5.2</w:t>
      </w:r>
      <w:r>
        <w:rPr>
          <w:rFonts w:asciiTheme="minorHAnsi" w:eastAsiaTheme="minorEastAsia" w:hAnsiTheme="minorHAnsi" w:cstheme="minorBidi"/>
          <w:smallCaps w:val="0"/>
          <w:sz w:val="22"/>
          <w:szCs w:val="22"/>
        </w:rPr>
        <w:tab/>
      </w:r>
      <w:r>
        <w:t>Logghantering</w:t>
      </w:r>
      <w:r>
        <w:tab/>
      </w:r>
      <w:r>
        <w:fldChar w:fldCharType="begin"/>
      </w:r>
      <w:r>
        <w:instrText xml:space="preserve"> PAGEREF _Toc476298746 \h </w:instrText>
      </w:r>
      <w:r>
        <w:fldChar w:fldCharType="separate"/>
      </w:r>
      <w:r>
        <w:t>11</w:t>
      </w:r>
      <w:r>
        <w:fldChar w:fldCharType="end"/>
      </w:r>
    </w:p>
    <w:p w:rsidR="004278C5" w:rsidRDefault="004278C5">
      <w:pPr>
        <w:pStyle w:val="Innehll2"/>
        <w:rPr>
          <w:rFonts w:asciiTheme="minorHAnsi" w:eastAsiaTheme="minorEastAsia" w:hAnsiTheme="minorHAnsi" w:cstheme="minorBidi"/>
          <w:smallCaps w:val="0"/>
          <w:sz w:val="22"/>
          <w:szCs w:val="22"/>
        </w:rPr>
      </w:pPr>
      <w:r>
        <w:t>5.3</w:t>
      </w:r>
      <w:r>
        <w:rPr>
          <w:rFonts w:asciiTheme="minorHAnsi" w:eastAsiaTheme="minorEastAsia" w:hAnsiTheme="minorHAnsi" w:cstheme="minorBidi"/>
          <w:smallCaps w:val="0"/>
          <w:sz w:val="22"/>
          <w:szCs w:val="22"/>
        </w:rPr>
        <w:tab/>
      </w:r>
      <w:r>
        <w:t>Autentisering och behörigheter</w:t>
      </w:r>
      <w:r>
        <w:tab/>
      </w:r>
      <w:r>
        <w:fldChar w:fldCharType="begin"/>
      </w:r>
      <w:r>
        <w:instrText xml:space="preserve"> PAGEREF _Toc476298747 \h </w:instrText>
      </w:r>
      <w:r>
        <w:fldChar w:fldCharType="separate"/>
      </w:r>
      <w:r>
        <w:t>12</w:t>
      </w:r>
      <w:r>
        <w:fldChar w:fldCharType="end"/>
      </w:r>
    </w:p>
    <w:p w:rsidR="004278C5" w:rsidRDefault="004278C5">
      <w:pPr>
        <w:pStyle w:val="Innehll2"/>
        <w:rPr>
          <w:rFonts w:asciiTheme="minorHAnsi" w:eastAsiaTheme="minorEastAsia" w:hAnsiTheme="minorHAnsi" w:cstheme="minorBidi"/>
          <w:smallCaps w:val="0"/>
          <w:sz w:val="22"/>
          <w:szCs w:val="22"/>
        </w:rPr>
      </w:pPr>
      <w:r>
        <w:t>5.4</w:t>
      </w:r>
      <w:r>
        <w:rPr>
          <w:rFonts w:asciiTheme="minorHAnsi" w:eastAsiaTheme="minorEastAsia" w:hAnsiTheme="minorHAnsi" w:cstheme="minorBidi"/>
          <w:smallCaps w:val="0"/>
          <w:sz w:val="22"/>
          <w:szCs w:val="22"/>
        </w:rPr>
        <w:tab/>
      </w:r>
      <w:r>
        <w:t>Signalskydd</w:t>
      </w:r>
      <w:r>
        <w:tab/>
      </w:r>
      <w:r>
        <w:fldChar w:fldCharType="begin"/>
      </w:r>
      <w:r>
        <w:instrText xml:space="preserve"> PAGEREF _Toc476298748 \h </w:instrText>
      </w:r>
      <w:r>
        <w:fldChar w:fldCharType="separate"/>
      </w:r>
      <w:r>
        <w:t>12</w:t>
      </w:r>
      <w:r>
        <w:fldChar w:fldCharType="end"/>
      </w:r>
    </w:p>
    <w:p w:rsidR="004278C5" w:rsidRDefault="004278C5">
      <w:pPr>
        <w:pStyle w:val="Innehll2"/>
        <w:rPr>
          <w:rFonts w:asciiTheme="minorHAnsi" w:eastAsiaTheme="minorEastAsia" w:hAnsiTheme="minorHAnsi" w:cstheme="minorBidi"/>
          <w:smallCaps w:val="0"/>
          <w:sz w:val="22"/>
          <w:szCs w:val="22"/>
        </w:rPr>
      </w:pPr>
      <w:r>
        <w:t>5.5</w:t>
      </w:r>
      <w:r>
        <w:rPr>
          <w:rFonts w:asciiTheme="minorHAnsi" w:eastAsiaTheme="minorEastAsia" w:hAnsiTheme="minorHAnsi" w:cstheme="minorBidi"/>
          <w:smallCaps w:val="0"/>
          <w:sz w:val="22"/>
          <w:szCs w:val="22"/>
        </w:rPr>
        <w:tab/>
      </w:r>
      <w:r>
        <w:t>IDS-funktionalitet</w:t>
      </w:r>
      <w:r>
        <w:tab/>
      </w:r>
      <w:r>
        <w:fldChar w:fldCharType="begin"/>
      </w:r>
      <w:r>
        <w:instrText xml:space="preserve"> PAGEREF _Toc476298749 \h </w:instrText>
      </w:r>
      <w:r>
        <w:fldChar w:fldCharType="separate"/>
      </w:r>
      <w:r>
        <w:t>13</w:t>
      </w:r>
      <w:r>
        <w:fldChar w:fldCharType="end"/>
      </w:r>
    </w:p>
    <w:p w:rsidR="004278C5" w:rsidRDefault="004278C5">
      <w:pPr>
        <w:pStyle w:val="Innehll2"/>
        <w:rPr>
          <w:rFonts w:asciiTheme="minorHAnsi" w:eastAsiaTheme="minorEastAsia" w:hAnsiTheme="minorHAnsi" w:cstheme="minorBidi"/>
          <w:smallCaps w:val="0"/>
          <w:sz w:val="22"/>
          <w:szCs w:val="22"/>
        </w:rPr>
      </w:pPr>
      <w:r>
        <w:t>5.6</w:t>
      </w:r>
      <w:r>
        <w:rPr>
          <w:rFonts w:asciiTheme="minorHAnsi" w:eastAsiaTheme="minorEastAsia" w:hAnsiTheme="minorHAnsi" w:cstheme="minorBidi"/>
          <w:smallCaps w:val="0"/>
          <w:sz w:val="22"/>
          <w:szCs w:val="22"/>
        </w:rPr>
        <w:tab/>
      </w:r>
      <w:r>
        <w:t>Informationshantering och back up</w:t>
      </w:r>
      <w:r>
        <w:tab/>
      </w:r>
      <w:r>
        <w:fldChar w:fldCharType="begin"/>
      </w:r>
      <w:r>
        <w:instrText xml:space="preserve"> PAGEREF _Toc476298750 \h </w:instrText>
      </w:r>
      <w:r>
        <w:fldChar w:fldCharType="separate"/>
      </w:r>
      <w:r>
        <w:t>13</w:t>
      </w:r>
      <w:r>
        <w:fldChar w:fldCharType="end"/>
      </w:r>
    </w:p>
    <w:p w:rsidR="004278C5" w:rsidRDefault="004278C5">
      <w:pPr>
        <w:pStyle w:val="Innehll2"/>
        <w:rPr>
          <w:rFonts w:asciiTheme="minorHAnsi" w:eastAsiaTheme="minorEastAsia" w:hAnsiTheme="minorHAnsi" w:cstheme="minorBidi"/>
          <w:smallCaps w:val="0"/>
          <w:sz w:val="22"/>
          <w:szCs w:val="22"/>
        </w:rPr>
      </w:pPr>
      <w:r>
        <w:t>5.7</w:t>
      </w:r>
      <w:r>
        <w:rPr>
          <w:rFonts w:asciiTheme="minorHAnsi" w:eastAsiaTheme="minorEastAsia" w:hAnsiTheme="minorHAnsi" w:cstheme="minorBidi"/>
          <w:smallCaps w:val="0"/>
          <w:sz w:val="22"/>
          <w:szCs w:val="22"/>
        </w:rPr>
        <w:tab/>
      </w:r>
      <w:r>
        <w:t>Skydd mot RÖS</w:t>
      </w:r>
      <w:r>
        <w:tab/>
      </w:r>
      <w:r>
        <w:fldChar w:fldCharType="begin"/>
      </w:r>
      <w:r>
        <w:instrText xml:space="preserve"> PAGEREF _Toc476298751 \h </w:instrText>
      </w:r>
      <w:r>
        <w:fldChar w:fldCharType="separate"/>
      </w:r>
      <w:r>
        <w:t>13</w:t>
      </w:r>
      <w:r>
        <w:fldChar w:fldCharType="end"/>
      </w:r>
    </w:p>
    <w:p w:rsidR="004278C5" w:rsidRDefault="004278C5">
      <w:pPr>
        <w:pStyle w:val="Innehll2"/>
        <w:rPr>
          <w:rFonts w:asciiTheme="minorHAnsi" w:eastAsiaTheme="minorEastAsia" w:hAnsiTheme="minorHAnsi" w:cstheme="minorBidi"/>
          <w:smallCaps w:val="0"/>
          <w:sz w:val="22"/>
          <w:szCs w:val="22"/>
        </w:rPr>
      </w:pPr>
      <w:r>
        <w:t>5.8</w:t>
      </w:r>
      <w:r>
        <w:rPr>
          <w:rFonts w:asciiTheme="minorHAnsi" w:eastAsiaTheme="minorEastAsia" w:hAnsiTheme="minorHAnsi" w:cstheme="minorBidi"/>
          <w:smallCaps w:val="0"/>
          <w:sz w:val="22"/>
          <w:szCs w:val="22"/>
        </w:rPr>
        <w:tab/>
      </w:r>
      <w:r>
        <w:t>Integritetsskydd</w:t>
      </w:r>
      <w:r>
        <w:tab/>
      </w:r>
      <w:r>
        <w:fldChar w:fldCharType="begin"/>
      </w:r>
      <w:r>
        <w:instrText xml:space="preserve"> PAGEREF _Toc476298752 \h </w:instrText>
      </w:r>
      <w:r>
        <w:fldChar w:fldCharType="separate"/>
      </w:r>
      <w:r>
        <w:t>14</w:t>
      </w:r>
      <w:r>
        <w:fldChar w:fldCharType="end"/>
      </w:r>
    </w:p>
    <w:p w:rsidR="004278C5" w:rsidRDefault="004278C5">
      <w:pPr>
        <w:pStyle w:val="Innehll2"/>
        <w:rPr>
          <w:rFonts w:asciiTheme="minorHAnsi" w:eastAsiaTheme="minorEastAsia" w:hAnsiTheme="minorHAnsi" w:cstheme="minorBidi"/>
          <w:smallCaps w:val="0"/>
          <w:sz w:val="22"/>
          <w:szCs w:val="22"/>
        </w:rPr>
      </w:pPr>
      <w:r>
        <w:t>5.9</w:t>
      </w:r>
      <w:r>
        <w:rPr>
          <w:rFonts w:asciiTheme="minorHAnsi" w:eastAsiaTheme="minorEastAsia" w:hAnsiTheme="minorHAnsi" w:cstheme="minorBidi"/>
          <w:smallCaps w:val="0"/>
          <w:sz w:val="22"/>
          <w:szCs w:val="22"/>
        </w:rPr>
        <w:tab/>
      </w:r>
      <w:r>
        <w:t>Säkerhetsadministration</w:t>
      </w:r>
      <w:r>
        <w:tab/>
      </w:r>
      <w:r>
        <w:fldChar w:fldCharType="begin"/>
      </w:r>
      <w:r>
        <w:instrText xml:space="preserve"> PAGEREF _Toc476298753 \h </w:instrText>
      </w:r>
      <w:r>
        <w:fldChar w:fldCharType="separate"/>
      </w:r>
      <w:r>
        <w:t>14</w:t>
      </w:r>
      <w:r>
        <w:fldChar w:fldCharType="end"/>
      </w:r>
    </w:p>
    <w:p w:rsidR="004278C5" w:rsidRDefault="004278C5">
      <w:pPr>
        <w:pStyle w:val="Innehll2"/>
        <w:rPr>
          <w:rFonts w:asciiTheme="minorHAnsi" w:eastAsiaTheme="minorEastAsia" w:hAnsiTheme="minorHAnsi" w:cstheme="minorBidi"/>
          <w:smallCaps w:val="0"/>
          <w:sz w:val="22"/>
          <w:szCs w:val="22"/>
        </w:rPr>
      </w:pPr>
      <w:r>
        <w:t>5.10</w:t>
      </w:r>
      <w:r>
        <w:rPr>
          <w:rFonts w:asciiTheme="minorHAnsi" w:eastAsiaTheme="minorEastAsia" w:hAnsiTheme="minorHAnsi" w:cstheme="minorBidi"/>
          <w:smallCaps w:val="0"/>
          <w:sz w:val="22"/>
          <w:szCs w:val="22"/>
        </w:rPr>
        <w:tab/>
      </w:r>
      <w:r>
        <w:t>Skydd mot skadlig kod</w:t>
      </w:r>
      <w:r>
        <w:tab/>
      </w:r>
      <w:r>
        <w:fldChar w:fldCharType="begin"/>
      </w:r>
      <w:r>
        <w:instrText xml:space="preserve"> PAGEREF _Toc476298754 \h </w:instrText>
      </w:r>
      <w:r>
        <w:fldChar w:fldCharType="separate"/>
      </w:r>
      <w:r>
        <w:t>15</w:t>
      </w:r>
      <w:r>
        <w:fldChar w:fldCharType="end"/>
      </w:r>
    </w:p>
    <w:p w:rsidR="004278C5" w:rsidRDefault="004278C5">
      <w:pPr>
        <w:pStyle w:val="Innehll2"/>
        <w:rPr>
          <w:rFonts w:asciiTheme="minorHAnsi" w:eastAsiaTheme="minorEastAsia" w:hAnsiTheme="minorHAnsi" w:cstheme="minorBidi"/>
          <w:smallCaps w:val="0"/>
          <w:sz w:val="22"/>
          <w:szCs w:val="22"/>
        </w:rPr>
      </w:pPr>
      <w:r w:rsidRPr="00506DC1">
        <w:rPr>
          <w:lang w:val="en-US"/>
        </w:rPr>
        <w:t>5.11</w:t>
      </w:r>
      <w:r>
        <w:rPr>
          <w:rFonts w:asciiTheme="minorHAnsi" w:eastAsiaTheme="minorEastAsia" w:hAnsiTheme="minorHAnsi" w:cstheme="minorBidi"/>
          <w:smallCaps w:val="0"/>
          <w:sz w:val="22"/>
          <w:szCs w:val="22"/>
        </w:rPr>
        <w:tab/>
      </w:r>
      <w:r>
        <w:t>Övrigt</w:t>
      </w:r>
      <w:r>
        <w:tab/>
      </w:r>
      <w:r>
        <w:fldChar w:fldCharType="begin"/>
      </w:r>
      <w:r>
        <w:instrText xml:space="preserve"> PAGEREF _Toc476298755 \h </w:instrText>
      </w:r>
      <w:r>
        <w:fldChar w:fldCharType="separate"/>
      </w:r>
      <w:r>
        <w:t>15</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6</w:t>
      </w:r>
      <w:r>
        <w:rPr>
          <w:rFonts w:asciiTheme="minorHAnsi" w:eastAsiaTheme="minorEastAsia" w:hAnsiTheme="minorHAnsi" w:cstheme="minorBidi"/>
          <w:b w:val="0"/>
          <w:caps w:val="0"/>
          <w:sz w:val="22"/>
          <w:szCs w:val="22"/>
        </w:rPr>
        <w:tab/>
      </w:r>
      <w:r>
        <w:t>IT-Säkerhetsfunktioner som kräver särskild assurans</w:t>
      </w:r>
      <w:r>
        <w:tab/>
      </w:r>
      <w:r>
        <w:fldChar w:fldCharType="begin"/>
      </w:r>
      <w:r>
        <w:instrText xml:space="preserve"> PAGEREF _Toc476298756 \h </w:instrText>
      </w:r>
      <w:r>
        <w:fldChar w:fldCharType="separate"/>
      </w:r>
      <w:r>
        <w:t>16</w:t>
      </w:r>
      <w:r>
        <w:fldChar w:fldCharType="end"/>
      </w:r>
    </w:p>
    <w:p w:rsidR="004278C5" w:rsidRDefault="004278C5">
      <w:pPr>
        <w:pStyle w:val="Innehll2"/>
        <w:rPr>
          <w:rFonts w:asciiTheme="minorHAnsi" w:eastAsiaTheme="minorEastAsia" w:hAnsiTheme="minorHAnsi" w:cstheme="minorBidi"/>
          <w:smallCaps w:val="0"/>
          <w:sz w:val="22"/>
          <w:szCs w:val="22"/>
        </w:rPr>
      </w:pPr>
      <w:r>
        <w:t>6.1</w:t>
      </w:r>
      <w:r>
        <w:rPr>
          <w:rFonts w:asciiTheme="minorHAnsi" w:eastAsiaTheme="minorEastAsia" w:hAnsiTheme="minorHAnsi" w:cstheme="minorBidi"/>
          <w:smallCaps w:val="0"/>
          <w:sz w:val="22"/>
          <w:szCs w:val="22"/>
        </w:rPr>
        <w:tab/>
      </w:r>
      <w:r>
        <w:t>Identifierade IT-säkerhetsfunktioner</w:t>
      </w:r>
      <w:r>
        <w:tab/>
      </w:r>
      <w:r>
        <w:fldChar w:fldCharType="begin"/>
      </w:r>
      <w:r>
        <w:instrText xml:space="preserve"> PAGEREF _Toc476298757 \h </w:instrText>
      </w:r>
      <w:r>
        <w:fldChar w:fldCharType="separate"/>
      </w:r>
      <w:r>
        <w:t>16</w:t>
      </w:r>
      <w:r>
        <w:fldChar w:fldCharType="end"/>
      </w:r>
    </w:p>
    <w:p w:rsidR="004278C5" w:rsidRDefault="004278C5">
      <w:pPr>
        <w:pStyle w:val="Innehll2"/>
        <w:rPr>
          <w:rFonts w:asciiTheme="minorHAnsi" w:eastAsiaTheme="minorEastAsia" w:hAnsiTheme="minorHAnsi" w:cstheme="minorBidi"/>
          <w:smallCaps w:val="0"/>
          <w:sz w:val="22"/>
          <w:szCs w:val="22"/>
        </w:rPr>
      </w:pPr>
      <w:r>
        <w:t>6.2</w:t>
      </w:r>
      <w:r>
        <w:rPr>
          <w:rFonts w:asciiTheme="minorHAnsi" w:eastAsiaTheme="minorEastAsia" w:hAnsiTheme="minorHAnsi" w:cstheme="minorBidi"/>
          <w:smallCaps w:val="0"/>
          <w:sz w:val="22"/>
          <w:szCs w:val="22"/>
        </w:rPr>
        <w:tab/>
      </w:r>
      <w:r>
        <w:t>Funktioner med behov av oberoende granskning</w:t>
      </w:r>
      <w:r>
        <w:tab/>
      </w:r>
      <w:r>
        <w:fldChar w:fldCharType="begin"/>
      </w:r>
      <w:r>
        <w:instrText xml:space="preserve"> PAGEREF _Toc476298758 \h </w:instrText>
      </w:r>
      <w:r>
        <w:fldChar w:fldCharType="separate"/>
      </w:r>
      <w:r>
        <w:t>16</w:t>
      </w:r>
      <w:r>
        <w:fldChar w:fldCharType="end"/>
      </w:r>
    </w:p>
    <w:p w:rsidR="004278C5" w:rsidRDefault="004278C5">
      <w:pPr>
        <w:pStyle w:val="Innehll1"/>
        <w:rPr>
          <w:rFonts w:asciiTheme="minorHAnsi" w:eastAsiaTheme="minorEastAsia" w:hAnsiTheme="minorHAnsi" w:cstheme="minorBidi"/>
          <w:b w:val="0"/>
          <w:caps w:val="0"/>
          <w:sz w:val="22"/>
          <w:szCs w:val="22"/>
        </w:rPr>
      </w:pPr>
      <w:r w:rsidRPr="00506DC1">
        <w:t>7</w:t>
      </w:r>
      <w:r>
        <w:rPr>
          <w:rFonts w:asciiTheme="minorHAnsi" w:eastAsiaTheme="minorEastAsia" w:hAnsiTheme="minorHAnsi" w:cstheme="minorBidi"/>
          <w:b w:val="0"/>
          <w:caps w:val="0"/>
          <w:sz w:val="22"/>
          <w:szCs w:val="22"/>
        </w:rPr>
        <w:tab/>
      </w:r>
      <w:r>
        <w:t>GFE-plan</w:t>
      </w:r>
      <w:r>
        <w:tab/>
      </w:r>
      <w:r>
        <w:fldChar w:fldCharType="begin"/>
      </w:r>
      <w:r>
        <w:instrText xml:space="preserve"> PAGEREF _Toc476298759 \h </w:instrText>
      </w:r>
      <w:r>
        <w:fldChar w:fldCharType="separate"/>
      </w:r>
      <w:r>
        <w:t>16</w:t>
      </w:r>
      <w:r>
        <w:fldChar w:fldCharType="end"/>
      </w:r>
    </w:p>
    <w:p w:rsidR="00A548BF" w:rsidRDefault="00A548BF" w:rsidP="00A548BF">
      <w:r>
        <w:fldChar w:fldCharType="end"/>
      </w:r>
      <w:r>
        <w:br w:type="page"/>
      </w:r>
    </w:p>
    <w:p w:rsidR="00A548BF" w:rsidRPr="003326FC" w:rsidRDefault="00A548BF" w:rsidP="00A548BF">
      <w:pPr>
        <w:pStyle w:val="Rubrik1"/>
        <w:keepNext/>
        <w:numPr>
          <w:ilvl w:val="0"/>
          <w:numId w:val="4"/>
        </w:numPr>
        <w:spacing w:before="240"/>
      </w:pPr>
      <w:bookmarkStart w:id="1" w:name="BKM_A87BA8FE_ABD7_40a1_A827_0360B1A45AA7"/>
      <w:bookmarkStart w:id="2" w:name="_Toc476298733"/>
      <w:bookmarkEnd w:id="1"/>
      <w:r w:rsidRPr="003326FC">
        <w:lastRenderedPageBreak/>
        <w:t>Inledning</w:t>
      </w:r>
      <w:bookmarkEnd w:id="2"/>
      <w:r w:rsidRPr="003326FC">
        <w:t xml:space="preserve"> </w:t>
      </w:r>
    </w:p>
    <w:p w:rsidR="00A548BF" w:rsidRPr="003326FC" w:rsidRDefault="00A548BF" w:rsidP="00A548BF">
      <w:pPr>
        <w:pStyle w:val="Rubrik2"/>
        <w:keepNext/>
        <w:numPr>
          <w:ilvl w:val="1"/>
          <w:numId w:val="4"/>
        </w:numPr>
        <w:spacing w:before="240"/>
      </w:pPr>
      <w:bookmarkStart w:id="3" w:name="Förord"/>
      <w:bookmarkStart w:id="4" w:name="BKM_A67990A0_A1AA_4eee_B70D_B3E06A3B2A4E"/>
      <w:bookmarkStart w:id="5" w:name="Syfte"/>
      <w:bookmarkStart w:id="6" w:name="BKM_C2B81E0D_C7BD_4f78_A506_EB14E10F939E"/>
      <w:bookmarkStart w:id="7" w:name="_Toc476298734"/>
      <w:bookmarkEnd w:id="3"/>
      <w:bookmarkEnd w:id="4"/>
      <w:bookmarkEnd w:id="5"/>
      <w:bookmarkEnd w:id="6"/>
      <w:r w:rsidRPr="003326FC">
        <w:t>Syfte</w:t>
      </w:r>
      <w:bookmarkEnd w:id="7"/>
    </w:p>
    <w:p w:rsidR="00A548BF" w:rsidRPr="00C15896" w:rsidRDefault="00A548BF" w:rsidP="00A548BF">
      <w:pPr>
        <w:pStyle w:val="Brdtext1"/>
        <w:spacing w:after="120"/>
        <w:rPr>
          <w:i/>
          <w:color w:val="4F81BD" w:themeColor="accent1"/>
          <w:sz w:val="24"/>
        </w:rPr>
      </w:pPr>
      <w:bookmarkStart w:id="8" w:name="Målgrupp"/>
      <w:bookmarkStart w:id="9" w:name="BKM_CD56D217_5E4B_44d1_9804_AB39CFCF5C40"/>
      <w:bookmarkStart w:id="10" w:name="Avgränsning"/>
      <w:bookmarkStart w:id="11" w:name="BKM_D4606634_29DA_4f84_A9E7_EE3E70C83B8C"/>
      <w:bookmarkEnd w:id="8"/>
      <w:bookmarkEnd w:id="9"/>
      <w:bookmarkEnd w:id="10"/>
      <w:bookmarkEnd w:id="11"/>
      <w:r w:rsidRPr="00C15896">
        <w:rPr>
          <w:rFonts w:cs="Arial"/>
          <w:i/>
          <w:color w:val="4F81BD" w:themeColor="accent1"/>
          <w:sz w:val="24"/>
        </w:rPr>
        <w:t xml:space="preserve">Här beskrivs </w:t>
      </w:r>
      <w:r>
        <w:rPr>
          <w:i/>
          <w:color w:val="4F81BD" w:themeColor="accent1"/>
          <w:sz w:val="24"/>
        </w:rPr>
        <w:t>ITSS</w:t>
      </w:r>
      <w:r w:rsidRPr="00C15896">
        <w:rPr>
          <w:i/>
          <w:color w:val="4F81BD" w:themeColor="accent1"/>
          <w:sz w:val="24"/>
        </w:rPr>
        <w:t xml:space="preserve"> 2 syfte och innehåll. Här beskrivs även ambition och motivation med avseende på vilken nivå FMV har valt att beskriva </w:t>
      </w:r>
      <w:r>
        <w:rPr>
          <w:i/>
          <w:color w:val="4F81BD" w:themeColor="accent1"/>
          <w:sz w:val="24"/>
        </w:rPr>
        <w:t>ITSS</w:t>
      </w:r>
      <w:r w:rsidRPr="00C15896">
        <w:rPr>
          <w:i/>
          <w:color w:val="4F81BD" w:themeColor="accent1"/>
          <w:sz w:val="24"/>
        </w:rPr>
        <w:t xml:space="preserve"> 2 till leverantör.  </w:t>
      </w:r>
    </w:p>
    <w:p w:rsidR="00A548BF" w:rsidRPr="003326FC" w:rsidRDefault="00A548BF" w:rsidP="00A548BF">
      <w:pPr>
        <w:pStyle w:val="Rubrik2"/>
        <w:keepNext/>
        <w:numPr>
          <w:ilvl w:val="1"/>
          <w:numId w:val="4"/>
        </w:numPr>
        <w:spacing w:before="240"/>
      </w:pPr>
      <w:bookmarkStart w:id="12" w:name="_Toc476298735"/>
      <w:proofErr w:type="spellStart"/>
      <w:r w:rsidRPr="003326FC">
        <w:t>Avgränsingar</w:t>
      </w:r>
      <w:bookmarkEnd w:id="12"/>
      <w:proofErr w:type="spellEnd"/>
    </w:p>
    <w:p w:rsidR="00A548BF" w:rsidRPr="00C15896" w:rsidRDefault="00A548BF" w:rsidP="00A548BF">
      <w:pPr>
        <w:keepLines/>
        <w:rPr>
          <w:i/>
          <w:color w:val="4F81BD" w:themeColor="accent1"/>
          <w:szCs w:val="24"/>
        </w:rPr>
      </w:pP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i/>
          <w:color w:val="4F81BD" w:themeColor="accent1"/>
          <w:szCs w:val="24"/>
        </w:rPr>
        <w:t xml:space="preserve">Här beskrivs eventuella avgränsningar som har gjorts i arbetet med </w:t>
      </w:r>
      <w:r>
        <w:rPr>
          <w:rFonts w:cs="Arial"/>
          <w:i/>
          <w:color w:val="4F81BD" w:themeColor="accent1"/>
          <w:szCs w:val="24"/>
        </w:rPr>
        <w:t>ITSS</w:t>
      </w:r>
      <w:r w:rsidRPr="00C15896">
        <w:rPr>
          <w:rFonts w:cs="Arial"/>
          <w:i/>
          <w:color w:val="4F81BD" w:themeColor="accent1"/>
          <w:szCs w:val="24"/>
        </w:rPr>
        <w:t xml:space="preserve"> 2.</w:t>
      </w:r>
    </w:p>
    <w:p w:rsidR="00A548BF" w:rsidRDefault="00A548BF" w:rsidP="00A548BF">
      <w:pPr>
        <w:pStyle w:val="Rubrik2"/>
        <w:keepNext/>
        <w:numPr>
          <w:ilvl w:val="1"/>
          <w:numId w:val="4"/>
        </w:numPr>
        <w:spacing w:before="240"/>
      </w:pPr>
      <w:bookmarkStart w:id="13" w:name="Informationsklassning"/>
      <w:bookmarkStart w:id="14" w:name="BKM_CC1146CB_4E43_423f_8143_3117C523A4A7"/>
      <w:bookmarkStart w:id="15" w:name="_Toc476298736"/>
      <w:bookmarkEnd w:id="13"/>
      <w:bookmarkEnd w:id="14"/>
      <w:r>
        <w:t>Informationsklassning av dokumentet</w:t>
      </w:r>
      <w:bookmarkEnd w:id="15"/>
    </w:p>
    <w:p w:rsidR="00A548BF" w:rsidRPr="00C15896" w:rsidRDefault="00A548BF" w:rsidP="00A548BF">
      <w:pPr>
        <w:keepLines/>
        <w:rPr>
          <w:i/>
          <w:color w:val="4F81BD" w:themeColor="accent1"/>
          <w:szCs w:val="24"/>
        </w:rPr>
      </w:pP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i/>
          <w:color w:val="4F81BD" w:themeColor="accent1"/>
          <w:szCs w:val="24"/>
        </w:rPr>
        <w:t>Här beskrivs vilken informationsklassning dokumentet underställs, glöm inte att motivera informationsklassen.</w:t>
      </w:r>
    </w:p>
    <w:p w:rsidR="00A548BF" w:rsidRPr="003326FC" w:rsidRDefault="00A548BF" w:rsidP="00A548BF">
      <w:pPr>
        <w:pStyle w:val="Rubrik2"/>
        <w:keepNext/>
        <w:numPr>
          <w:ilvl w:val="1"/>
          <w:numId w:val="4"/>
        </w:numPr>
        <w:spacing w:before="240"/>
      </w:pPr>
      <w:bookmarkStart w:id="16" w:name="Hantering_av_säkerhetsmål_och_övrig_krav"/>
      <w:bookmarkStart w:id="17" w:name="BKM_2A6B3FE1_1A28_48cf_9030_098A92B0D962"/>
      <w:bookmarkStart w:id="18" w:name="Styrande_dokument"/>
      <w:bookmarkStart w:id="19" w:name="BKM_8386D997_0B80_413d_B77A_016A4B468535"/>
      <w:bookmarkStart w:id="20" w:name="Referenser"/>
      <w:bookmarkStart w:id="21" w:name="BKM_F651811D_8DC9_4002_ABB8_CFC49600CF5D"/>
      <w:bookmarkStart w:id="22" w:name="_Toc476298737"/>
      <w:bookmarkEnd w:id="16"/>
      <w:bookmarkEnd w:id="17"/>
      <w:bookmarkEnd w:id="18"/>
      <w:bookmarkEnd w:id="19"/>
      <w:bookmarkEnd w:id="20"/>
      <w:bookmarkEnd w:id="21"/>
      <w:r>
        <w:t>Basfakta</w:t>
      </w:r>
      <w:bookmarkEnd w:id="22"/>
    </w:p>
    <w:p w:rsidR="00A548BF" w:rsidRPr="003326FC" w:rsidRDefault="00A548BF" w:rsidP="00A548BF">
      <w:pPr>
        <w:pStyle w:val="Rubrik3"/>
        <w:keepNext/>
        <w:numPr>
          <w:ilvl w:val="2"/>
          <w:numId w:val="4"/>
        </w:numPr>
        <w:spacing w:before="240"/>
      </w:pPr>
      <w:r w:rsidRPr="003326FC">
        <w:t>Referenser</w:t>
      </w:r>
    </w:p>
    <w:p w:rsidR="00A548BF" w:rsidRPr="00C15896" w:rsidRDefault="00A548BF" w:rsidP="00A548BF">
      <w:pPr>
        <w:rPr>
          <w:i/>
          <w:color w:val="4F81BD" w:themeColor="accent1"/>
        </w:rPr>
      </w:pPr>
      <w:r w:rsidRPr="00C15896">
        <w:rPr>
          <w:i/>
          <w:color w:val="4F81BD" w:themeColor="accent1"/>
        </w:rPr>
        <w:t>Här listas referenser som används i dokumentet.</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ayout w:type="fixed"/>
        <w:tblCellMar>
          <w:left w:w="70" w:type="dxa"/>
          <w:right w:w="70" w:type="dxa"/>
        </w:tblCellMar>
        <w:tblLook w:val="0020" w:firstRow="1" w:lastRow="0" w:firstColumn="0" w:lastColumn="0" w:noHBand="0" w:noVBand="0"/>
      </w:tblPr>
      <w:tblGrid>
        <w:gridCol w:w="926"/>
        <w:gridCol w:w="3120"/>
        <w:gridCol w:w="5805"/>
      </w:tblGrid>
      <w:tr w:rsidR="00A548BF" w:rsidRPr="00D16A8D" w:rsidTr="00B42DF0">
        <w:trPr>
          <w:cantSplit/>
          <w:tblHeader/>
        </w:trPr>
        <w:tc>
          <w:tcPr>
            <w:tcW w:w="926"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Ref</w:t>
            </w:r>
          </w:p>
        </w:tc>
        <w:tc>
          <w:tcPr>
            <w:tcW w:w="3120"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Rubrik</w:t>
            </w:r>
          </w:p>
        </w:tc>
        <w:tc>
          <w:tcPr>
            <w:tcW w:w="5805"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Beteckning</w:t>
            </w:r>
          </w:p>
        </w:tc>
      </w:tr>
      <w:tr w:rsidR="00A548BF" w:rsidRPr="00D16A8D" w:rsidTr="00B42DF0">
        <w:trPr>
          <w:cantSplit/>
        </w:trPr>
        <w:tc>
          <w:tcPr>
            <w:tcW w:w="926" w:type="dxa"/>
            <w:shd w:val="clear" w:color="auto" w:fill="auto"/>
          </w:tcPr>
          <w:p w:rsidR="00A548BF" w:rsidRPr="000675BE" w:rsidRDefault="00A548BF" w:rsidP="00B42DF0">
            <w:pPr>
              <w:pStyle w:val="Brdtext"/>
              <w:spacing w:before="60" w:after="60"/>
              <w:jc w:val="left"/>
              <w:rPr>
                <w:rFonts w:ascii="Arial Narrow" w:hAnsi="Arial Narrow"/>
                <w:b w:val="0"/>
                <w:sz w:val="22"/>
              </w:rPr>
            </w:pPr>
            <w:r>
              <w:rPr>
                <w:rFonts w:ascii="Arial Narrow" w:hAnsi="Arial Narrow"/>
                <w:b w:val="0"/>
                <w:sz w:val="22"/>
              </w:rPr>
              <w:t>1.</w:t>
            </w:r>
          </w:p>
        </w:tc>
        <w:tc>
          <w:tcPr>
            <w:tcW w:w="3120" w:type="dxa"/>
            <w:shd w:val="clear" w:color="auto" w:fill="auto"/>
          </w:tcPr>
          <w:p w:rsidR="00A548BF" w:rsidRPr="00D16A8D" w:rsidRDefault="00A548BF" w:rsidP="00B42DF0">
            <w:pPr>
              <w:spacing w:before="60" w:after="60"/>
              <w:rPr>
                <w:rFonts w:ascii="Arial Narrow" w:hAnsi="Arial Narrow"/>
              </w:rPr>
            </w:pPr>
          </w:p>
        </w:tc>
        <w:tc>
          <w:tcPr>
            <w:tcW w:w="5805" w:type="dxa"/>
            <w:shd w:val="clear" w:color="auto" w:fill="auto"/>
          </w:tcPr>
          <w:p w:rsidR="00A548BF" w:rsidRPr="00D16A8D" w:rsidRDefault="00A548BF" w:rsidP="00B42DF0">
            <w:pPr>
              <w:spacing w:before="60" w:after="60"/>
              <w:rPr>
                <w:rFonts w:ascii="Arial Narrow" w:hAnsi="Arial Narrow"/>
                <w:lang w:val="en-GB"/>
              </w:rPr>
            </w:pPr>
          </w:p>
        </w:tc>
      </w:tr>
      <w:tr w:rsidR="00A548BF" w:rsidRPr="00D16A8D" w:rsidTr="00B42DF0">
        <w:trPr>
          <w:cantSplit/>
        </w:trPr>
        <w:tc>
          <w:tcPr>
            <w:tcW w:w="926" w:type="dxa"/>
            <w:shd w:val="clear" w:color="auto" w:fill="auto"/>
          </w:tcPr>
          <w:p w:rsidR="00A548BF" w:rsidRPr="00D16A8D" w:rsidRDefault="00A548BF" w:rsidP="00B42DF0">
            <w:pPr>
              <w:pStyle w:val="Brdtext"/>
              <w:spacing w:before="60" w:after="60"/>
              <w:rPr>
                <w:rFonts w:ascii="Arial Narrow" w:hAnsi="Arial Narrow"/>
                <w:sz w:val="22"/>
              </w:rPr>
            </w:pPr>
          </w:p>
        </w:tc>
        <w:tc>
          <w:tcPr>
            <w:tcW w:w="3120" w:type="dxa"/>
            <w:shd w:val="clear" w:color="auto" w:fill="auto"/>
          </w:tcPr>
          <w:p w:rsidR="00A548BF" w:rsidRPr="00D16A8D" w:rsidRDefault="00A548BF" w:rsidP="00B42DF0">
            <w:pPr>
              <w:spacing w:before="60" w:after="60"/>
              <w:rPr>
                <w:rFonts w:ascii="Arial Narrow" w:hAnsi="Arial Narrow"/>
              </w:rPr>
            </w:pPr>
          </w:p>
        </w:tc>
        <w:tc>
          <w:tcPr>
            <w:tcW w:w="5805" w:type="dxa"/>
            <w:shd w:val="clear" w:color="auto" w:fill="auto"/>
          </w:tcPr>
          <w:p w:rsidR="00A548BF" w:rsidRPr="00D16A8D" w:rsidRDefault="00A548BF" w:rsidP="00B42DF0">
            <w:pPr>
              <w:spacing w:before="60" w:after="60"/>
              <w:rPr>
                <w:rFonts w:ascii="Arial Narrow" w:hAnsi="Arial Narrow"/>
                <w:lang w:val="en-GB"/>
              </w:rPr>
            </w:pPr>
          </w:p>
        </w:tc>
      </w:tr>
    </w:tbl>
    <w:p w:rsidR="00A548BF" w:rsidRDefault="00A548BF" w:rsidP="00A548BF">
      <w:pPr>
        <w:pStyle w:val="Rubrik3"/>
        <w:keepNext/>
        <w:numPr>
          <w:ilvl w:val="2"/>
          <w:numId w:val="4"/>
        </w:numPr>
        <w:spacing w:before="240"/>
      </w:pPr>
      <w:bookmarkStart w:id="23" w:name="_Toc86555984"/>
      <w:bookmarkStart w:id="24" w:name="_Toc358033342"/>
      <w:r>
        <w:t>Giltighet och revision</w:t>
      </w:r>
      <w:bookmarkEnd w:id="23"/>
      <w:bookmarkEnd w:id="24"/>
    </w:p>
    <w:p w:rsidR="00A548BF" w:rsidRPr="00C15896" w:rsidRDefault="00A548BF" w:rsidP="00A548BF">
      <w:pPr>
        <w:pStyle w:val="Brdtext"/>
        <w:jc w:val="left"/>
        <w:rPr>
          <w:b w:val="0"/>
          <w:i/>
          <w:color w:val="4F81BD" w:themeColor="accent1"/>
          <w:sz w:val="24"/>
          <w:szCs w:val="24"/>
        </w:rPr>
      </w:pPr>
      <w:r w:rsidRPr="00C15896">
        <w:rPr>
          <w:b w:val="0"/>
          <w:i/>
          <w:color w:val="4F81BD" w:themeColor="accent1"/>
          <w:sz w:val="24"/>
          <w:szCs w:val="24"/>
        </w:rPr>
        <w:t xml:space="preserve">Det ska här framgå att dokumentets giltighet och vem som godkänner.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320"/>
        <w:gridCol w:w="840"/>
        <w:gridCol w:w="1312"/>
        <w:gridCol w:w="2410"/>
        <w:gridCol w:w="1843"/>
        <w:gridCol w:w="2126"/>
      </w:tblGrid>
      <w:tr w:rsidR="00A548BF" w:rsidRPr="006573E0" w:rsidTr="00B42DF0">
        <w:trPr>
          <w:cantSplit/>
          <w:tblHeader/>
        </w:trPr>
        <w:tc>
          <w:tcPr>
            <w:tcW w:w="1320"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Datum</w:t>
            </w:r>
          </w:p>
        </w:tc>
        <w:tc>
          <w:tcPr>
            <w:tcW w:w="840"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Utgåva</w:t>
            </w:r>
          </w:p>
        </w:tc>
        <w:tc>
          <w:tcPr>
            <w:tcW w:w="1312"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Status</w:t>
            </w:r>
          </w:p>
        </w:tc>
        <w:tc>
          <w:tcPr>
            <w:tcW w:w="2410"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Beskrivning</w:t>
            </w:r>
          </w:p>
        </w:tc>
        <w:tc>
          <w:tcPr>
            <w:tcW w:w="1843"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Handläggare</w:t>
            </w:r>
          </w:p>
        </w:tc>
        <w:tc>
          <w:tcPr>
            <w:tcW w:w="2126" w:type="dxa"/>
            <w:shd w:val="clear" w:color="auto" w:fill="DDDDDD"/>
          </w:tcPr>
          <w:p w:rsidR="00A548BF" w:rsidRPr="006573E0" w:rsidRDefault="00A548BF" w:rsidP="00B42DF0">
            <w:pPr>
              <w:pStyle w:val="Brdtext"/>
              <w:spacing w:before="60" w:after="60"/>
              <w:rPr>
                <w:rFonts w:ascii="Arial Narrow" w:hAnsi="Arial Narrow"/>
                <w:sz w:val="22"/>
              </w:rPr>
            </w:pPr>
            <w:r w:rsidRPr="006573E0">
              <w:rPr>
                <w:rFonts w:ascii="Arial Narrow" w:hAnsi="Arial Narrow"/>
                <w:sz w:val="22"/>
              </w:rPr>
              <w:t>Fastställd av</w:t>
            </w:r>
          </w:p>
        </w:tc>
      </w:tr>
      <w:tr w:rsidR="00A548BF" w:rsidRPr="006573E0" w:rsidTr="00B42DF0">
        <w:trPr>
          <w:cantSplit/>
        </w:trPr>
        <w:tc>
          <w:tcPr>
            <w:tcW w:w="1320" w:type="dxa"/>
          </w:tcPr>
          <w:p w:rsidR="00A548BF" w:rsidRPr="00C87C60" w:rsidRDefault="00A548BF" w:rsidP="00B42DF0">
            <w:pPr>
              <w:spacing w:before="60" w:after="60"/>
              <w:rPr>
                <w:rFonts w:ascii="Arial Narrow" w:hAnsi="Arial Narrow"/>
              </w:rPr>
            </w:pPr>
          </w:p>
        </w:tc>
        <w:tc>
          <w:tcPr>
            <w:tcW w:w="840" w:type="dxa"/>
          </w:tcPr>
          <w:p w:rsidR="00A548BF" w:rsidRPr="00C87C60" w:rsidRDefault="00A548BF" w:rsidP="00B42DF0">
            <w:pPr>
              <w:spacing w:before="60" w:after="60"/>
              <w:rPr>
                <w:rFonts w:ascii="Arial Narrow" w:hAnsi="Arial Narrow"/>
              </w:rPr>
            </w:pPr>
          </w:p>
        </w:tc>
        <w:tc>
          <w:tcPr>
            <w:tcW w:w="1312" w:type="dxa"/>
          </w:tcPr>
          <w:p w:rsidR="00A548BF" w:rsidRPr="00C87C60" w:rsidRDefault="00A548BF" w:rsidP="00B42DF0">
            <w:pPr>
              <w:spacing w:before="60" w:after="60"/>
              <w:rPr>
                <w:rFonts w:ascii="Arial Narrow" w:hAnsi="Arial Narrow"/>
              </w:rPr>
            </w:pPr>
          </w:p>
        </w:tc>
        <w:tc>
          <w:tcPr>
            <w:tcW w:w="2410" w:type="dxa"/>
          </w:tcPr>
          <w:p w:rsidR="00A548BF" w:rsidRPr="00C87C60" w:rsidRDefault="00A548BF" w:rsidP="00B42DF0">
            <w:pPr>
              <w:spacing w:before="60" w:after="60"/>
              <w:rPr>
                <w:rFonts w:ascii="Arial Narrow" w:hAnsi="Arial Narrow"/>
              </w:rPr>
            </w:pPr>
          </w:p>
        </w:tc>
        <w:tc>
          <w:tcPr>
            <w:tcW w:w="1843" w:type="dxa"/>
          </w:tcPr>
          <w:p w:rsidR="00A548BF" w:rsidRPr="00CA1C5A" w:rsidRDefault="00A548BF" w:rsidP="00B42DF0">
            <w:pPr>
              <w:spacing w:before="60" w:after="60"/>
              <w:rPr>
                <w:rFonts w:ascii="Arial Narrow" w:hAnsi="Arial Narrow"/>
              </w:rPr>
            </w:pPr>
          </w:p>
        </w:tc>
        <w:tc>
          <w:tcPr>
            <w:tcW w:w="2126" w:type="dxa"/>
          </w:tcPr>
          <w:p w:rsidR="00A548BF" w:rsidRPr="00CA1C5A" w:rsidRDefault="00A548BF" w:rsidP="00B42DF0">
            <w:pPr>
              <w:spacing w:before="60" w:after="60"/>
              <w:rPr>
                <w:rFonts w:ascii="Arial Narrow" w:hAnsi="Arial Narrow"/>
              </w:rPr>
            </w:pPr>
          </w:p>
        </w:tc>
      </w:tr>
    </w:tbl>
    <w:p w:rsidR="00A548BF" w:rsidRDefault="00A548BF" w:rsidP="00A548BF">
      <w:pPr>
        <w:pStyle w:val="Rubrik3"/>
        <w:keepNext/>
        <w:numPr>
          <w:ilvl w:val="2"/>
          <w:numId w:val="4"/>
        </w:numPr>
        <w:spacing w:before="240"/>
      </w:pPr>
      <w:bookmarkStart w:id="25" w:name="_Toc86555985"/>
      <w:bookmarkStart w:id="26" w:name="_Toc358033343"/>
      <w:r>
        <w:t>Granskning</w:t>
      </w:r>
      <w:bookmarkEnd w:id="25"/>
      <w:bookmarkEnd w:id="26"/>
    </w:p>
    <w:p w:rsidR="00A548BF" w:rsidRPr="00C15896" w:rsidRDefault="00A548BF" w:rsidP="00A548BF">
      <w:pPr>
        <w:rPr>
          <w:color w:val="4F81BD" w:themeColor="accent1"/>
        </w:rPr>
      </w:pPr>
      <w:r w:rsidRPr="00C15896">
        <w:rPr>
          <w:i/>
          <w:color w:val="4F81BD" w:themeColor="accent1"/>
          <w:szCs w:val="24"/>
        </w:rPr>
        <w:t xml:space="preserve">Det ska här framgå uppgifter kring </w:t>
      </w:r>
      <w:proofErr w:type="spellStart"/>
      <w:r w:rsidRPr="00C15896">
        <w:rPr>
          <w:i/>
          <w:color w:val="4F81BD" w:themeColor="accent1"/>
          <w:szCs w:val="24"/>
        </w:rPr>
        <w:t>gransknig</w:t>
      </w:r>
      <w:proofErr w:type="spellEnd"/>
      <w:r w:rsidRPr="00C15896">
        <w:rPr>
          <w:i/>
          <w:color w:val="4F81BD" w:themeColor="accent1"/>
          <w:szCs w:val="24"/>
        </w:rPr>
        <w:t xml:space="preserve"> av </w:t>
      </w:r>
      <w:r>
        <w:rPr>
          <w:i/>
          <w:color w:val="4F81BD" w:themeColor="accent1"/>
          <w:szCs w:val="24"/>
        </w:rPr>
        <w:t>ITSS</w:t>
      </w:r>
      <w:r w:rsidRPr="00C15896">
        <w:rPr>
          <w:i/>
          <w:color w:val="4F81BD" w:themeColor="accent1"/>
          <w:szCs w:val="24"/>
        </w:rPr>
        <w:t xml:space="preserve"> 2, vem som granskat, kompentensområde t.ex. SE samt vilken roll.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2693"/>
        <w:gridCol w:w="3827"/>
      </w:tblGrid>
      <w:tr w:rsidR="00A548BF" w:rsidRPr="0097764F" w:rsidTr="00B42DF0">
        <w:trPr>
          <w:cantSplit/>
        </w:trPr>
        <w:tc>
          <w:tcPr>
            <w:tcW w:w="3331" w:type="dxa"/>
            <w:shd w:val="clear" w:color="auto" w:fill="DDDDDD"/>
          </w:tcPr>
          <w:p w:rsidR="00A548BF" w:rsidRPr="0097764F" w:rsidRDefault="00A548BF" w:rsidP="00B42DF0">
            <w:pPr>
              <w:pStyle w:val="Brdtext"/>
              <w:spacing w:before="60" w:after="60"/>
              <w:rPr>
                <w:rFonts w:ascii="Arial Narrow" w:hAnsi="Arial Narrow"/>
                <w:sz w:val="22"/>
              </w:rPr>
            </w:pPr>
            <w:r w:rsidRPr="0097764F">
              <w:rPr>
                <w:rFonts w:ascii="Arial Narrow" w:hAnsi="Arial Narrow"/>
                <w:sz w:val="22"/>
              </w:rPr>
              <w:t>Namn</w:t>
            </w:r>
          </w:p>
        </w:tc>
        <w:tc>
          <w:tcPr>
            <w:tcW w:w="2693" w:type="dxa"/>
            <w:shd w:val="clear" w:color="auto" w:fill="DDDDDD"/>
          </w:tcPr>
          <w:p w:rsidR="00A548BF" w:rsidRPr="0097764F" w:rsidRDefault="00A548BF" w:rsidP="00B42DF0">
            <w:pPr>
              <w:pStyle w:val="Brdtext"/>
              <w:spacing w:before="60" w:after="60"/>
              <w:rPr>
                <w:rFonts w:ascii="Arial Narrow" w:hAnsi="Arial Narrow"/>
                <w:sz w:val="22"/>
              </w:rPr>
            </w:pPr>
            <w:r w:rsidRPr="0097764F">
              <w:rPr>
                <w:rFonts w:ascii="Arial Narrow" w:hAnsi="Arial Narrow"/>
                <w:sz w:val="22"/>
              </w:rPr>
              <w:t>Roll/organisation</w:t>
            </w:r>
          </w:p>
        </w:tc>
        <w:tc>
          <w:tcPr>
            <w:tcW w:w="3827" w:type="dxa"/>
            <w:shd w:val="clear" w:color="auto" w:fill="DDDDDD"/>
          </w:tcPr>
          <w:p w:rsidR="00A548BF" w:rsidRPr="0097764F" w:rsidRDefault="00A548BF" w:rsidP="00B42DF0">
            <w:pPr>
              <w:pStyle w:val="Brdtext"/>
              <w:spacing w:before="60" w:after="60"/>
              <w:rPr>
                <w:rFonts w:ascii="Arial Narrow" w:hAnsi="Arial Narrow"/>
                <w:sz w:val="22"/>
              </w:rPr>
            </w:pPr>
            <w:r w:rsidRPr="0097764F">
              <w:rPr>
                <w:rFonts w:ascii="Arial Narrow" w:hAnsi="Arial Narrow"/>
                <w:sz w:val="22"/>
              </w:rPr>
              <w:t>Kompetensområde</w:t>
            </w:r>
          </w:p>
        </w:tc>
      </w:tr>
      <w:tr w:rsidR="00A548BF" w:rsidRPr="0097764F" w:rsidTr="00B42DF0">
        <w:trPr>
          <w:cantSplit/>
        </w:trPr>
        <w:tc>
          <w:tcPr>
            <w:tcW w:w="3331" w:type="dxa"/>
          </w:tcPr>
          <w:p w:rsidR="00A548BF" w:rsidRPr="0097764F" w:rsidRDefault="00A548BF" w:rsidP="00B42DF0">
            <w:pPr>
              <w:pStyle w:val="Brdtext"/>
              <w:spacing w:before="60" w:after="60"/>
              <w:rPr>
                <w:rFonts w:ascii="Arial Narrow" w:hAnsi="Arial Narrow"/>
                <w:sz w:val="22"/>
              </w:rPr>
            </w:pPr>
          </w:p>
        </w:tc>
        <w:tc>
          <w:tcPr>
            <w:tcW w:w="2693" w:type="dxa"/>
          </w:tcPr>
          <w:p w:rsidR="00A548BF" w:rsidRPr="0097764F" w:rsidRDefault="00A548BF" w:rsidP="00B42DF0">
            <w:pPr>
              <w:pStyle w:val="Brdtext"/>
              <w:spacing w:before="60" w:after="60"/>
              <w:rPr>
                <w:rFonts w:ascii="Arial Narrow" w:hAnsi="Arial Narrow"/>
                <w:sz w:val="22"/>
              </w:rPr>
            </w:pPr>
          </w:p>
        </w:tc>
        <w:tc>
          <w:tcPr>
            <w:tcW w:w="3827" w:type="dxa"/>
          </w:tcPr>
          <w:p w:rsidR="00A548BF" w:rsidRPr="0097764F" w:rsidRDefault="00A548BF" w:rsidP="00B42DF0">
            <w:pPr>
              <w:pStyle w:val="Brdtext"/>
              <w:spacing w:before="60" w:after="60"/>
              <w:rPr>
                <w:rFonts w:ascii="Arial Narrow" w:hAnsi="Arial Narrow"/>
                <w:sz w:val="22"/>
              </w:rPr>
            </w:pPr>
          </w:p>
        </w:tc>
      </w:tr>
    </w:tbl>
    <w:p w:rsidR="00A548BF" w:rsidRPr="007358BB" w:rsidRDefault="00A548BF" w:rsidP="00A548BF">
      <w:pPr>
        <w:pStyle w:val="Rubrik3"/>
        <w:keepNext/>
        <w:numPr>
          <w:ilvl w:val="2"/>
          <w:numId w:val="4"/>
        </w:numPr>
        <w:spacing w:before="240"/>
      </w:pPr>
      <w:bookmarkStart w:id="27" w:name="Definitioner"/>
      <w:bookmarkStart w:id="28" w:name="BKM_91EB87CD_AC1A_44df_AED1_DB88E4A61488"/>
      <w:bookmarkStart w:id="29" w:name="Förkortningar"/>
      <w:bookmarkStart w:id="30" w:name="BKM_2D877BD7_400D_4153_AFA6_94BDBFE675F0"/>
      <w:bookmarkEnd w:id="27"/>
      <w:bookmarkEnd w:id="28"/>
      <w:bookmarkEnd w:id="29"/>
      <w:bookmarkEnd w:id="30"/>
      <w:r w:rsidRPr="007358BB">
        <w:t xml:space="preserve">Begrepp och förkortningar </w:t>
      </w:r>
    </w:p>
    <w:p w:rsidR="00A548BF" w:rsidRPr="00C15896" w:rsidRDefault="00A548BF" w:rsidP="00A548BF">
      <w:pPr>
        <w:keepLines/>
        <w:rPr>
          <w:rFonts w:cs="Arial"/>
          <w:i/>
          <w:color w:val="4F81BD" w:themeColor="accent1"/>
        </w:rPr>
      </w:pPr>
      <w:r w:rsidRPr="00C15896">
        <w:rPr>
          <w:rFonts w:cs="Arial"/>
          <w:i/>
          <w:color w:val="4F81BD" w:themeColor="accent1"/>
        </w:rPr>
        <w:t>Här listas begrepp och förkortningar som används i dokumentet.</w:t>
      </w:r>
      <w:bookmarkStart w:id="31" w:name="Krav_från_styrande_dokument"/>
      <w:bookmarkStart w:id="32" w:name="BKM_5DC03FD7_7DED_490f_AC82_86681DEEC65F"/>
      <w:bookmarkEnd w:id="31"/>
      <w:bookmarkEnd w:id="32"/>
    </w:p>
    <w:tbl>
      <w:tblPr>
        <w:tblW w:w="94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E6E6E6"/>
        <w:tblLayout w:type="fixed"/>
        <w:tblCellMar>
          <w:left w:w="70" w:type="dxa"/>
          <w:right w:w="70" w:type="dxa"/>
        </w:tblCellMar>
        <w:tblLook w:val="0020" w:firstRow="1" w:lastRow="0" w:firstColumn="0" w:lastColumn="0" w:noHBand="0" w:noVBand="0"/>
      </w:tblPr>
      <w:tblGrid>
        <w:gridCol w:w="3047"/>
        <w:gridCol w:w="6379"/>
      </w:tblGrid>
      <w:tr w:rsidR="00A548BF" w:rsidRPr="00D16A8D" w:rsidTr="00B42DF0">
        <w:trPr>
          <w:cantSplit/>
          <w:tblHeader/>
        </w:trPr>
        <w:tc>
          <w:tcPr>
            <w:tcW w:w="3047"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Förkortning/Term</w:t>
            </w:r>
          </w:p>
        </w:tc>
        <w:tc>
          <w:tcPr>
            <w:tcW w:w="6379" w:type="dxa"/>
            <w:shd w:val="clear" w:color="auto" w:fill="CCCCCC"/>
          </w:tcPr>
          <w:p w:rsidR="00A548BF" w:rsidRPr="00D16A8D" w:rsidRDefault="00A548BF" w:rsidP="00B42DF0">
            <w:pPr>
              <w:pStyle w:val="Brdtext"/>
              <w:spacing w:before="60" w:after="60"/>
              <w:rPr>
                <w:rFonts w:ascii="Arial Narrow" w:hAnsi="Arial Narrow"/>
                <w:sz w:val="22"/>
              </w:rPr>
            </w:pPr>
            <w:r>
              <w:rPr>
                <w:rFonts w:ascii="Arial Narrow" w:hAnsi="Arial Narrow"/>
                <w:sz w:val="22"/>
              </w:rPr>
              <w:t>Förklaring</w:t>
            </w:r>
          </w:p>
        </w:tc>
      </w:tr>
      <w:tr w:rsidR="00A548BF" w:rsidRPr="00D16A8D" w:rsidTr="00B42DF0">
        <w:trPr>
          <w:cantSplit/>
        </w:trPr>
        <w:tc>
          <w:tcPr>
            <w:tcW w:w="3047" w:type="dxa"/>
            <w:shd w:val="clear" w:color="auto" w:fill="auto"/>
          </w:tcPr>
          <w:p w:rsidR="00A548BF" w:rsidRPr="00D16A8D" w:rsidRDefault="00A548BF" w:rsidP="00B42DF0">
            <w:pPr>
              <w:spacing w:before="60" w:after="60"/>
              <w:rPr>
                <w:rFonts w:ascii="Arial Narrow" w:hAnsi="Arial Narrow"/>
              </w:rPr>
            </w:pPr>
          </w:p>
        </w:tc>
        <w:tc>
          <w:tcPr>
            <w:tcW w:w="6379" w:type="dxa"/>
            <w:shd w:val="clear" w:color="auto" w:fill="auto"/>
          </w:tcPr>
          <w:p w:rsidR="00A548BF" w:rsidRPr="00D16A8D" w:rsidRDefault="00A548BF" w:rsidP="00B42DF0">
            <w:pPr>
              <w:spacing w:before="60" w:after="60"/>
              <w:rPr>
                <w:rFonts w:ascii="Arial Narrow" w:hAnsi="Arial Narrow"/>
                <w:lang w:val="en-GB"/>
              </w:rPr>
            </w:pPr>
          </w:p>
        </w:tc>
      </w:tr>
    </w:tbl>
    <w:p w:rsidR="00A548BF" w:rsidRPr="00993290" w:rsidRDefault="00A548BF" w:rsidP="00A548BF">
      <w:pPr>
        <w:pStyle w:val="Rubrik1"/>
        <w:keepNext/>
        <w:numPr>
          <w:ilvl w:val="0"/>
          <w:numId w:val="4"/>
        </w:numPr>
        <w:spacing w:before="240"/>
      </w:pPr>
      <w:r w:rsidRPr="00FA7A5C">
        <w:br w:type="page"/>
      </w:r>
      <w:bookmarkStart w:id="33" w:name="Systemöversikt"/>
      <w:bookmarkStart w:id="34" w:name="BKM_8F8D1765_E212_46fe_B7B2_A881AA3C47A5"/>
      <w:bookmarkStart w:id="35" w:name="_Toc476298738"/>
      <w:bookmarkEnd w:id="33"/>
      <w:bookmarkEnd w:id="34"/>
      <w:r w:rsidRPr="00993290">
        <w:lastRenderedPageBreak/>
        <w:t>Systemöversikt</w:t>
      </w:r>
      <w:bookmarkEnd w:id="35"/>
      <w:r w:rsidRPr="00993290">
        <w:t xml:space="preserve"> </w:t>
      </w:r>
    </w:p>
    <w:p w:rsidR="00A548BF" w:rsidRPr="00C15896" w:rsidRDefault="00A548BF" w:rsidP="00A548BF">
      <w:pPr>
        <w:keepLines/>
        <w:rPr>
          <w:i/>
          <w:color w:val="4F81BD" w:themeColor="accent1"/>
          <w:szCs w:val="24"/>
        </w:rPr>
      </w:pPr>
      <w:r w:rsidRPr="00C15896">
        <w:rPr>
          <w:rFonts w:cs="Arial"/>
          <w:i/>
          <w:color w:val="4F81BD" w:themeColor="accent1"/>
          <w:szCs w:val="24"/>
        </w:rPr>
        <w:t xml:space="preserve">I detta avsnitt beskrivs systemet med avseende på delsystem men även specifika aspekter som påverkar IT-säkerhetsarbetet såsom externa gränsytor. Denna beskrivning skall vara tillräckligt lätt att överblicka och på en nivå att den kan användas som input till </w:t>
      </w:r>
      <w:r>
        <w:rPr>
          <w:rFonts w:cs="Arial"/>
          <w:i/>
          <w:color w:val="4F81BD" w:themeColor="accent1"/>
          <w:szCs w:val="24"/>
        </w:rPr>
        <w:t>ITSS</w:t>
      </w:r>
      <w:r w:rsidRPr="00C15896">
        <w:rPr>
          <w:rFonts w:cs="Arial"/>
          <w:i/>
          <w:color w:val="4F81BD" w:themeColor="accent1"/>
          <w:szCs w:val="24"/>
        </w:rPr>
        <w:t xml:space="preserve"> 2</w:t>
      </w:r>
      <w:r w:rsidRPr="00C15896">
        <w:rPr>
          <w:i/>
          <w:color w:val="4F81BD" w:themeColor="accent1"/>
          <w:szCs w:val="24"/>
        </w:rPr>
        <w:t>. För att öka förståelsen kan det vara önskvärt att delar av beskrivningen består av bilder med förklarande text.</w:t>
      </w:r>
      <w:bookmarkStart w:id="36" w:name="BKM_05C6B522_9290_48fe_849F_AE9CB457585A"/>
      <w:bookmarkEnd w:id="36"/>
    </w:p>
    <w:p w:rsidR="00A548BF" w:rsidRPr="00D47F19" w:rsidRDefault="00A548BF" w:rsidP="00A548BF">
      <w:pPr>
        <w:pStyle w:val="Rubrik2"/>
        <w:keepNext/>
        <w:numPr>
          <w:ilvl w:val="1"/>
          <w:numId w:val="4"/>
        </w:numPr>
        <w:spacing w:before="240"/>
      </w:pPr>
      <w:bookmarkStart w:id="37" w:name="_Toc476298739"/>
      <w:r w:rsidRPr="00D47F19">
        <w:t>Övergripande riktlinjer och designprinciper</w:t>
      </w:r>
      <w:bookmarkEnd w:id="37"/>
      <w:r w:rsidRPr="00D47F19">
        <w:fldChar w:fldCharType="begin" w:fldLock="1"/>
      </w:r>
      <w:r w:rsidRPr="00D47F19">
        <w:instrText>MERGEFIELD Diagram.Notes</w:instrText>
      </w:r>
      <w:r w:rsidRPr="00D47F19">
        <w:fldChar w:fldCharType="end"/>
      </w:r>
      <w:bookmarkStart w:id="38" w:name="BKM_526E0517_93A0_4b82_9342_D6FC795126F1"/>
      <w:bookmarkEnd w:id="38"/>
      <w:r w:rsidRPr="00D47F19">
        <w:t xml:space="preserve"> </w:t>
      </w:r>
    </w:p>
    <w:p w:rsidR="00A548BF" w:rsidRPr="00C15896" w:rsidRDefault="00A548BF" w:rsidP="00A548BF">
      <w:pPr>
        <w:rPr>
          <w:color w:val="4F81BD" w:themeColor="accent1"/>
          <w:sz w:val="20"/>
        </w:rPr>
      </w:pPr>
      <w:r w:rsidRPr="00C15896">
        <w:rPr>
          <w:i/>
          <w:color w:val="4F81BD" w:themeColor="accent1"/>
          <w:szCs w:val="24"/>
        </w:rPr>
        <w:t xml:space="preserve">I detta avsnitt beskrivs de övergripande riktlinjer och designprinciper som ska vara styrande för framtagning av </w:t>
      </w:r>
      <w:r>
        <w:rPr>
          <w:i/>
          <w:color w:val="4F81BD" w:themeColor="accent1"/>
          <w:szCs w:val="24"/>
        </w:rPr>
        <w:t>ITSS</w:t>
      </w:r>
      <w:r w:rsidRPr="00C15896">
        <w:rPr>
          <w:i/>
          <w:color w:val="4F81BD" w:themeColor="accent1"/>
          <w:szCs w:val="24"/>
        </w:rPr>
        <w:t xml:space="preserve"> 2. Exempel: A</w:t>
      </w:r>
      <w:r w:rsidRPr="00C15896">
        <w:rPr>
          <w:i/>
          <w:color w:val="4F81BD" w:themeColor="accent1"/>
        </w:rPr>
        <w:t>lla delar av kommunikationssystemet ska trafikskyddas, flerlagersäkerhet ska användas.</w:t>
      </w:r>
      <w:r w:rsidRPr="00C15896">
        <w:rPr>
          <w:rFonts w:cs="Arial"/>
          <w:color w:val="4F81BD" w:themeColor="accent1"/>
        </w:rPr>
        <w:fldChar w:fldCharType="begin" w:fldLock="1"/>
      </w:r>
      <w:r w:rsidRPr="00C15896">
        <w:rPr>
          <w:rFonts w:cs="Arial"/>
          <w:color w:val="4F81BD" w:themeColor="accent1"/>
        </w:rPr>
        <w:instrText xml:space="preserve">MERGEFIELD </w:instrText>
      </w:r>
      <w:r w:rsidRPr="00C15896">
        <w:rPr>
          <w:color w:val="4F81BD" w:themeColor="accent1"/>
          <w:sz w:val="20"/>
        </w:rPr>
        <w:instrText>Element.Notes</w:instrText>
      </w:r>
      <w:r w:rsidRPr="00C15896">
        <w:rPr>
          <w:rFonts w:cs="Arial"/>
          <w:color w:val="4F81BD" w:themeColor="accent1"/>
        </w:rPr>
        <w:fldChar w:fldCharType="end"/>
      </w:r>
    </w:p>
    <w:p w:rsidR="00A548BF" w:rsidRDefault="00A548BF" w:rsidP="00A548BF">
      <w:r>
        <w:br w:type="page"/>
      </w:r>
    </w:p>
    <w:p w:rsidR="00A548BF" w:rsidRPr="00C15896" w:rsidRDefault="00A548BF" w:rsidP="00A548BF">
      <w:pPr>
        <w:pStyle w:val="Rubrik1"/>
        <w:keepNext/>
        <w:numPr>
          <w:ilvl w:val="0"/>
          <w:numId w:val="4"/>
        </w:numPr>
        <w:spacing w:before="240"/>
      </w:pPr>
      <w:bookmarkStart w:id="39" w:name="_Toc476298740"/>
      <w:r w:rsidRPr="00C15896">
        <w:lastRenderedPageBreak/>
        <w:t>Hot</w:t>
      </w:r>
      <w:bookmarkEnd w:id="39"/>
    </w:p>
    <w:p w:rsidR="00A548BF" w:rsidRPr="00C15896" w:rsidRDefault="00A548BF" w:rsidP="00A548BF">
      <w:pPr>
        <w:rPr>
          <w:color w:val="4F81BD" w:themeColor="accent1"/>
        </w:rPr>
      </w:pPr>
      <w:r w:rsidRPr="00C15896">
        <w:rPr>
          <w:color w:val="4F81BD" w:themeColor="accent1"/>
        </w:rPr>
        <w:t xml:space="preserve">I detta avsnitt </w:t>
      </w:r>
      <w:r>
        <w:rPr>
          <w:color w:val="4F81BD" w:themeColor="accent1"/>
        </w:rPr>
        <w:t>definieras de</w:t>
      </w:r>
      <w:r w:rsidRPr="00C15896">
        <w:rPr>
          <w:color w:val="4F81BD" w:themeColor="accent1"/>
        </w:rPr>
        <w:t xml:space="preserve"> hotaktörer och </w:t>
      </w:r>
      <w:r>
        <w:rPr>
          <w:color w:val="4F81BD" w:themeColor="accent1"/>
        </w:rPr>
        <w:t xml:space="preserve">de </w:t>
      </w:r>
      <w:r w:rsidRPr="00C15896">
        <w:rPr>
          <w:color w:val="4F81BD" w:themeColor="accent1"/>
        </w:rPr>
        <w:t>hot som är identifierade mot systemet.</w:t>
      </w:r>
      <w:r>
        <w:rPr>
          <w:color w:val="4F81BD" w:themeColor="accent1"/>
        </w:rPr>
        <w:t xml:space="preserve"> Hoten kan efter bedömning vara underlag för ytterligare IT-säkerhetskrav.</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2693"/>
        <w:gridCol w:w="3827"/>
      </w:tblGrid>
      <w:tr w:rsidR="00A548BF" w:rsidRPr="00C15896" w:rsidTr="00B42DF0">
        <w:trPr>
          <w:cantSplit/>
        </w:trPr>
        <w:tc>
          <w:tcPr>
            <w:tcW w:w="3331" w:type="dxa"/>
            <w:shd w:val="clear" w:color="auto" w:fill="DDDDDD"/>
          </w:tcPr>
          <w:p w:rsidR="00A548BF" w:rsidRPr="00C15896" w:rsidRDefault="00A548BF" w:rsidP="00B42DF0">
            <w:pPr>
              <w:pStyle w:val="Brdtext"/>
              <w:spacing w:before="60" w:after="60"/>
              <w:rPr>
                <w:rFonts w:ascii="Arial Narrow" w:hAnsi="Arial Narrow"/>
                <w:color w:val="4F81BD" w:themeColor="accent1"/>
                <w:sz w:val="22"/>
              </w:rPr>
            </w:pPr>
            <w:r w:rsidRPr="00C15896">
              <w:rPr>
                <w:rFonts w:ascii="Arial Narrow" w:hAnsi="Arial Narrow"/>
                <w:color w:val="4F81BD" w:themeColor="accent1"/>
                <w:sz w:val="22"/>
              </w:rPr>
              <w:t>ID</w:t>
            </w:r>
          </w:p>
        </w:tc>
        <w:tc>
          <w:tcPr>
            <w:tcW w:w="2693" w:type="dxa"/>
            <w:shd w:val="clear" w:color="auto" w:fill="DDDDDD"/>
          </w:tcPr>
          <w:p w:rsidR="00A548BF" w:rsidRPr="00C15896" w:rsidRDefault="00A548BF" w:rsidP="00B42DF0">
            <w:pPr>
              <w:pStyle w:val="Brdtext"/>
              <w:spacing w:before="60" w:after="60"/>
              <w:rPr>
                <w:rFonts w:ascii="Arial Narrow" w:hAnsi="Arial Narrow"/>
                <w:color w:val="4F81BD" w:themeColor="accent1"/>
                <w:sz w:val="22"/>
              </w:rPr>
            </w:pPr>
            <w:r w:rsidRPr="00C15896">
              <w:rPr>
                <w:rFonts w:ascii="Arial Narrow" w:hAnsi="Arial Narrow"/>
                <w:color w:val="4F81BD" w:themeColor="accent1"/>
                <w:sz w:val="22"/>
              </w:rPr>
              <w:t>Hotaktör</w:t>
            </w:r>
          </w:p>
        </w:tc>
        <w:tc>
          <w:tcPr>
            <w:tcW w:w="3827" w:type="dxa"/>
            <w:shd w:val="clear" w:color="auto" w:fill="DDDDDD"/>
          </w:tcPr>
          <w:p w:rsidR="00A548BF" w:rsidRPr="00C15896" w:rsidRDefault="00A548BF" w:rsidP="00B42DF0">
            <w:pPr>
              <w:pStyle w:val="Brdtext"/>
              <w:spacing w:before="60" w:after="60"/>
              <w:rPr>
                <w:rFonts w:ascii="Arial Narrow" w:hAnsi="Arial Narrow"/>
                <w:color w:val="4F81BD" w:themeColor="accent1"/>
                <w:sz w:val="22"/>
              </w:rPr>
            </w:pPr>
            <w:r w:rsidRPr="00C15896">
              <w:rPr>
                <w:rFonts w:ascii="Arial Narrow" w:hAnsi="Arial Narrow"/>
                <w:color w:val="4F81BD" w:themeColor="accent1"/>
                <w:sz w:val="22"/>
              </w:rPr>
              <w:t>Beskrivning</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Hot</w:t>
            </w:r>
            <w:r w:rsidRPr="00C15896">
              <w:rPr>
                <w:rFonts w:ascii="Arial Narrow" w:hAnsi="Arial Narrow"/>
                <w:b w:val="0"/>
                <w:i/>
                <w:color w:val="4F81BD" w:themeColor="accent1"/>
                <w:sz w:val="22"/>
              </w:rPr>
              <w:t>001</w:t>
            </w:r>
          </w:p>
        </w:tc>
        <w:tc>
          <w:tcPr>
            <w:tcW w:w="2693" w:type="dxa"/>
          </w:tcPr>
          <w:p w:rsidR="00A548BF" w:rsidRPr="00C15896" w:rsidRDefault="00A548BF" w:rsidP="00B42DF0">
            <w:pPr>
              <w:rPr>
                <w:i/>
                <w:color w:val="4F81BD" w:themeColor="accent1"/>
              </w:rPr>
            </w:pPr>
            <w:r>
              <w:rPr>
                <w:i/>
                <w:color w:val="4F81BD" w:themeColor="accent1"/>
              </w:rPr>
              <w:t>Insider</w:t>
            </w:r>
          </w:p>
        </w:tc>
        <w:tc>
          <w:tcPr>
            <w:tcW w:w="3827" w:type="dxa"/>
          </w:tcPr>
          <w:p w:rsidR="00A548BF" w:rsidRPr="00C15896" w:rsidRDefault="00A548BF" w:rsidP="00B42DF0">
            <w:pPr>
              <w:rPr>
                <w:i/>
                <w:color w:val="4F81BD" w:themeColor="accent1"/>
              </w:rPr>
            </w:pPr>
            <w:r>
              <w:rPr>
                <w:i/>
                <w:color w:val="4F81BD" w:themeColor="accent1"/>
              </w:rPr>
              <w:t>Insider utnyttjar administrativ behörighet för att lösa information denne inte är behörig till.</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Hot002</w:t>
            </w:r>
          </w:p>
        </w:tc>
        <w:tc>
          <w:tcPr>
            <w:tcW w:w="2693" w:type="dxa"/>
          </w:tcPr>
          <w:p w:rsidR="00A548BF" w:rsidRPr="00C15896" w:rsidRDefault="00A548BF" w:rsidP="00B42DF0">
            <w:pPr>
              <w:rPr>
                <w:i/>
                <w:color w:val="4F81BD" w:themeColor="accent1"/>
              </w:rPr>
            </w:pPr>
          </w:p>
        </w:tc>
        <w:tc>
          <w:tcPr>
            <w:tcW w:w="3827" w:type="dxa"/>
          </w:tcPr>
          <w:p w:rsidR="00A548BF" w:rsidRPr="00C15896" w:rsidRDefault="00A548BF" w:rsidP="00B42DF0">
            <w:pPr>
              <w:rPr>
                <w:i/>
                <w:color w:val="4F81BD" w:themeColor="accent1"/>
              </w:rPr>
            </w:pPr>
          </w:p>
        </w:tc>
      </w:tr>
      <w:tr w:rsidR="00A548BF" w:rsidRPr="00C15896" w:rsidTr="00B42DF0">
        <w:trPr>
          <w:cantSplit/>
        </w:trPr>
        <w:tc>
          <w:tcPr>
            <w:tcW w:w="3331" w:type="dxa"/>
          </w:tcPr>
          <w:p w:rsidR="00A548BF"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Hot003</w:t>
            </w:r>
          </w:p>
        </w:tc>
        <w:tc>
          <w:tcPr>
            <w:tcW w:w="2693" w:type="dxa"/>
          </w:tcPr>
          <w:p w:rsidR="00A548BF" w:rsidRPr="00C15896" w:rsidRDefault="00A548BF" w:rsidP="00B42DF0">
            <w:pPr>
              <w:rPr>
                <w:i/>
                <w:color w:val="4F81BD" w:themeColor="accent1"/>
              </w:rPr>
            </w:pPr>
          </w:p>
        </w:tc>
        <w:tc>
          <w:tcPr>
            <w:tcW w:w="3827" w:type="dxa"/>
          </w:tcPr>
          <w:p w:rsidR="00A548BF" w:rsidRPr="00C15896" w:rsidRDefault="00A548BF" w:rsidP="00B42DF0">
            <w:pPr>
              <w:rPr>
                <w:i/>
                <w:color w:val="4F81BD" w:themeColor="accent1"/>
              </w:rPr>
            </w:pPr>
          </w:p>
        </w:tc>
      </w:tr>
    </w:tbl>
    <w:p w:rsidR="00A548BF" w:rsidRPr="00C15896" w:rsidRDefault="00A548BF" w:rsidP="00A548BF">
      <w:pPr>
        <w:rPr>
          <w:color w:val="4F81BD" w:themeColor="accent1"/>
        </w:rPr>
      </w:pPr>
    </w:p>
    <w:p w:rsidR="00A548BF" w:rsidRPr="0006241D" w:rsidRDefault="00A548BF" w:rsidP="00A548BF">
      <w:pPr>
        <w:pStyle w:val="Rubrik1"/>
        <w:keepNext/>
        <w:numPr>
          <w:ilvl w:val="0"/>
          <w:numId w:val="4"/>
        </w:numPr>
        <w:spacing w:before="240"/>
      </w:pPr>
      <w:bookmarkStart w:id="40" w:name="Sweccis_säkerhetsfunktioner"/>
      <w:bookmarkStart w:id="41" w:name="BKM_029D207C_5E98_4a4c_B3D7_1380FECF2E52"/>
      <w:bookmarkStart w:id="42" w:name="_Toc476298741"/>
      <w:bookmarkEnd w:id="40"/>
      <w:bookmarkEnd w:id="41"/>
      <w:r w:rsidRPr="0006241D">
        <w:t>Krav</w:t>
      </w:r>
      <w:bookmarkEnd w:id="42"/>
    </w:p>
    <w:p w:rsidR="00A548BF" w:rsidRDefault="00A548BF" w:rsidP="00A548BF">
      <w:pPr>
        <w:pStyle w:val="Rubrik2"/>
        <w:keepNext/>
        <w:numPr>
          <w:ilvl w:val="1"/>
          <w:numId w:val="4"/>
        </w:numPr>
        <w:spacing w:before="240"/>
      </w:pPr>
      <w:bookmarkStart w:id="43" w:name="_Ref359305165"/>
      <w:bookmarkStart w:id="44" w:name="_Toc476298742"/>
      <w:r>
        <w:t>IT-säkerhetskrav</w:t>
      </w:r>
      <w:bookmarkEnd w:id="43"/>
      <w:bookmarkEnd w:id="44"/>
    </w:p>
    <w:p w:rsidR="00A548BF" w:rsidRPr="00C15896" w:rsidRDefault="00A548BF" w:rsidP="00A548BF">
      <w:pPr>
        <w:rPr>
          <w:i/>
          <w:color w:val="4F81BD" w:themeColor="accent1"/>
        </w:rPr>
      </w:pPr>
      <w:r w:rsidRPr="00C15896">
        <w:rPr>
          <w:i/>
          <w:color w:val="4F81BD" w:themeColor="accent1"/>
        </w:rPr>
        <w:t xml:space="preserve">I detta avsnitt listas vilka IT-säkerhetskrav som fördelas och hanteras på vilken/vilka IT-säkerhetsfunktioner. </w:t>
      </w:r>
      <w:r>
        <w:rPr>
          <w:i/>
          <w:color w:val="4F81BD" w:themeColor="accent1"/>
        </w:rPr>
        <w:t>IT-säkerhetskraven</w:t>
      </w:r>
      <w:r w:rsidRPr="00C15896">
        <w:rPr>
          <w:i/>
          <w:color w:val="4F81BD" w:themeColor="accent1"/>
        </w:rPr>
        <w:t xml:space="preserve"> och den tekniska specifikationen kan behöva uppdateras kontinuerligt under arbetet med IT-säkerhetsarkitekturen.</w:t>
      </w:r>
    </w:p>
    <w:p w:rsidR="00A548BF" w:rsidRPr="00C15896" w:rsidRDefault="00A548BF" w:rsidP="00A548BF">
      <w:pPr>
        <w:rPr>
          <w:i/>
          <w:color w:val="4F81BD" w:themeColor="accent1"/>
        </w:rPr>
      </w:pPr>
      <w:r w:rsidRPr="00C15896">
        <w:rPr>
          <w:i/>
          <w:color w:val="4F81BD" w:themeColor="accent1"/>
        </w:rPr>
        <w:t xml:space="preserve">Varje IT-säkerhetskrav erhåller en unik identitet. Kraven </w:t>
      </w:r>
      <w:proofErr w:type="spellStart"/>
      <w:r w:rsidRPr="00C15896">
        <w:rPr>
          <w:i/>
          <w:color w:val="4F81BD" w:themeColor="accent1"/>
        </w:rPr>
        <w:t>mappas</w:t>
      </w:r>
      <w:proofErr w:type="spellEnd"/>
      <w:r w:rsidRPr="00C15896">
        <w:rPr>
          <w:i/>
          <w:color w:val="4F81BD" w:themeColor="accent1"/>
        </w:rPr>
        <w:t xml:space="preserve"> till IT-säkerhetsfunktioner avsnitt </w:t>
      </w:r>
      <w:r>
        <w:rPr>
          <w:i/>
          <w:color w:val="4F81BD" w:themeColor="accent1"/>
        </w:rPr>
        <w:t>5</w:t>
      </w:r>
      <w:r w:rsidRPr="00C15896">
        <w:rPr>
          <w:i/>
          <w:color w:val="4F81BD" w:themeColor="accent1"/>
        </w:rPr>
        <w:t>.</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3402"/>
        <w:gridCol w:w="3118"/>
      </w:tblGrid>
      <w:tr w:rsidR="00A548BF" w:rsidRPr="0097764F" w:rsidTr="00B42DF0">
        <w:trPr>
          <w:cantSplit/>
        </w:trPr>
        <w:tc>
          <w:tcPr>
            <w:tcW w:w="3331"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ID</w:t>
            </w:r>
          </w:p>
        </w:tc>
        <w:tc>
          <w:tcPr>
            <w:tcW w:w="3402"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IT-säkerhetskrav</w:t>
            </w:r>
          </w:p>
        </w:tc>
        <w:tc>
          <w:tcPr>
            <w:tcW w:w="3118"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IT-säkerhetsfunktion</w:t>
            </w:r>
          </w:p>
        </w:tc>
      </w:tr>
      <w:tr w:rsidR="00A548BF" w:rsidRPr="00C15896" w:rsidTr="00B42DF0">
        <w:trPr>
          <w:cantSplit/>
          <w:trHeight w:val="1179"/>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SäkKrav001:</w:t>
            </w:r>
          </w:p>
        </w:tc>
        <w:tc>
          <w:tcPr>
            <w:tcW w:w="3402" w:type="dxa"/>
          </w:tcPr>
          <w:p w:rsidR="00A548BF" w:rsidRPr="00BD4CAE" w:rsidRDefault="00A548BF" w:rsidP="00B42DF0">
            <w:pPr>
              <w:rPr>
                <w:i/>
                <w:color w:val="4F81BD" w:themeColor="accent1"/>
              </w:rPr>
            </w:pPr>
            <w:r>
              <w:rPr>
                <w:i/>
                <w:color w:val="4F81BD" w:themeColor="accent1"/>
              </w:rPr>
              <w:t>Endast på förhand godkänd kod ska kunna exekvera i systemet</w:t>
            </w:r>
          </w:p>
        </w:tc>
        <w:tc>
          <w:tcPr>
            <w:tcW w:w="3118"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SäkFunk001</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SäkKrav002:</w:t>
            </w:r>
          </w:p>
        </w:tc>
        <w:tc>
          <w:tcPr>
            <w:tcW w:w="3402" w:type="dxa"/>
          </w:tcPr>
          <w:p w:rsidR="00A548BF" w:rsidRPr="00C15896" w:rsidRDefault="00A548BF" w:rsidP="00B42DF0">
            <w:pPr>
              <w:rPr>
                <w:i/>
                <w:color w:val="4F81BD" w:themeColor="accent1"/>
              </w:rPr>
            </w:pPr>
            <w:r>
              <w:rPr>
                <w:i/>
                <w:color w:val="4F81BD" w:themeColor="accent1"/>
              </w:rPr>
              <w:t>Samtliga gränsytor mot andra system ska skyddas mot intrång med hjälp av Färist.</w:t>
            </w:r>
          </w:p>
        </w:tc>
        <w:tc>
          <w:tcPr>
            <w:tcW w:w="3118" w:type="dxa"/>
          </w:tcPr>
          <w:p w:rsidR="00A548BF" w:rsidRPr="00C15896" w:rsidRDefault="00A548BF" w:rsidP="00B42DF0">
            <w:pPr>
              <w:pStyle w:val="Brdtext"/>
              <w:spacing w:before="60" w:after="60"/>
              <w:jc w:val="left"/>
              <w:rPr>
                <w:rFonts w:ascii="Arial Narrow" w:hAnsi="Arial Narrow"/>
                <w:color w:val="4F81BD" w:themeColor="accent1"/>
                <w:sz w:val="22"/>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SäkKrav003</w:t>
            </w:r>
          </w:p>
        </w:tc>
        <w:tc>
          <w:tcPr>
            <w:tcW w:w="3402" w:type="dxa"/>
          </w:tcPr>
          <w:p w:rsidR="00A548BF" w:rsidRPr="00C15896" w:rsidRDefault="00A548BF" w:rsidP="00B42DF0">
            <w:pPr>
              <w:rPr>
                <w:i/>
                <w:color w:val="4F81BD" w:themeColor="accent1"/>
              </w:rPr>
            </w:pPr>
            <w:r>
              <w:rPr>
                <w:i/>
                <w:color w:val="4F81BD" w:themeColor="accent1"/>
              </w:rPr>
              <w:t xml:space="preserve">Alla centrala systemnoder och servrar ska kunna </w:t>
            </w:r>
            <w:proofErr w:type="spellStart"/>
            <w:r>
              <w:rPr>
                <w:i/>
                <w:color w:val="4F81BD" w:themeColor="accent1"/>
              </w:rPr>
              <w:t>fjärradministreras</w:t>
            </w:r>
            <w:proofErr w:type="spellEnd"/>
            <w:r>
              <w:rPr>
                <w:i/>
                <w:color w:val="4F81BD" w:themeColor="accent1"/>
              </w:rPr>
              <w:t xml:space="preserve"> via separat administratörsnätverk.</w:t>
            </w:r>
          </w:p>
        </w:tc>
        <w:tc>
          <w:tcPr>
            <w:tcW w:w="3118" w:type="dxa"/>
          </w:tcPr>
          <w:p w:rsidR="00A548BF" w:rsidRPr="00C15896" w:rsidRDefault="00A548BF" w:rsidP="00B42DF0">
            <w:pPr>
              <w:rPr>
                <w:rFonts w:ascii="Arial Narrow" w:hAnsi="Arial Narrow"/>
                <w:color w:val="4F81BD" w:themeColor="accent1"/>
                <w:sz w:val="22"/>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SäkKrav004</w:t>
            </w:r>
          </w:p>
        </w:tc>
        <w:tc>
          <w:tcPr>
            <w:tcW w:w="3402" w:type="dxa"/>
          </w:tcPr>
          <w:p w:rsidR="00A548BF" w:rsidRPr="00C15896" w:rsidRDefault="00A548BF" w:rsidP="00B42DF0">
            <w:pPr>
              <w:rPr>
                <w:i/>
                <w:color w:val="4F81BD" w:themeColor="accent1"/>
              </w:rPr>
            </w:pPr>
            <w:r>
              <w:rPr>
                <w:i/>
                <w:color w:val="4F81BD" w:themeColor="accent1"/>
              </w:rPr>
              <w:t xml:space="preserve">Stark </w:t>
            </w:r>
            <w:proofErr w:type="spellStart"/>
            <w:r>
              <w:rPr>
                <w:i/>
                <w:color w:val="4F81BD" w:themeColor="accent1"/>
              </w:rPr>
              <w:t>autenticering</w:t>
            </w:r>
            <w:proofErr w:type="spellEnd"/>
            <w:r>
              <w:rPr>
                <w:i/>
                <w:color w:val="4F81BD" w:themeColor="accent1"/>
              </w:rPr>
              <w:t xml:space="preserve"> ska användas för alla gränsytor förutom de som är åtkomliga inifrån serverrum.</w:t>
            </w:r>
          </w:p>
        </w:tc>
        <w:tc>
          <w:tcPr>
            <w:tcW w:w="3118" w:type="dxa"/>
          </w:tcPr>
          <w:p w:rsidR="00A548BF" w:rsidRPr="00C15896" w:rsidRDefault="00A548BF" w:rsidP="00B42DF0">
            <w:pPr>
              <w:rPr>
                <w:i/>
                <w:color w:val="4F81BD" w:themeColor="accent1"/>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SäkKrav005</w:t>
            </w:r>
          </w:p>
        </w:tc>
        <w:tc>
          <w:tcPr>
            <w:tcW w:w="3402" w:type="dxa"/>
          </w:tcPr>
          <w:p w:rsidR="00A548BF" w:rsidRDefault="00A548BF" w:rsidP="00B42DF0">
            <w:pPr>
              <w:rPr>
                <w:i/>
                <w:color w:val="4F81BD" w:themeColor="accent1"/>
              </w:rPr>
            </w:pPr>
          </w:p>
        </w:tc>
        <w:tc>
          <w:tcPr>
            <w:tcW w:w="3118" w:type="dxa"/>
          </w:tcPr>
          <w:p w:rsidR="00A548BF" w:rsidRPr="00C15896" w:rsidRDefault="00A548BF" w:rsidP="00B42DF0">
            <w:pPr>
              <w:rPr>
                <w:i/>
                <w:color w:val="4F81BD" w:themeColor="accent1"/>
              </w:rPr>
            </w:pPr>
          </w:p>
        </w:tc>
      </w:tr>
    </w:tbl>
    <w:p w:rsidR="00A548BF" w:rsidRDefault="00A548BF" w:rsidP="00A548BF">
      <w:pPr>
        <w:pStyle w:val="Rubrik2"/>
        <w:keepNext/>
        <w:numPr>
          <w:ilvl w:val="1"/>
          <w:numId w:val="4"/>
        </w:numPr>
        <w:spacing w:before="240"/>
      </w:pPr>
      <w:bookmarkStart w:id="45" w:name="_Ref359305277"/>
      <w:bookmarkStart w:id="46" w:name="_Toc476298743"/>
      <w:r>
        <w:lastRenderedPageBreak/>
        <w:t>Krav på omgivningen</w:t>
      </w:r>
      <w:bookmarkEnd w:id="46"/>
    </w:p>
    <w:p w:rsidR="00A548BF" w:rsidRPr="00C15896" w:rsidRDefault="00A548BF" w:rsidP="00A548BF">
      <w:pPr>
        <w:rPr>
          <w:i/>
          <w:color w:val="4F81BD" w:themeColor="accent1"/>
        </w:rPr>
      </w:pPr>
      <w:r w:rsidRPr="00C15896">
        <w:rPr>
          <w:i/>
          <w:color w:val="4F81BD" w:themeColor="accent1"/>
        </w:rPr>
        <w:t xml:space="preserve">I detta avsnitt listas vilka </w:t>
      </w:r>
      <w:r>
        <w:rPr>
          <w:i/>
          <w:color w:val="4F81BD" w:themeColor="accent1"/>
        </w:rPr>
        <w:t>krav som IT-systemet ställer på omgivningen. Kraven</w:t>
      </w:r>
      <w:r w:rsidRPr="00C15896">
        <w:rPr>
          <w:i/>
          <w:color w:val="4F81BD" w:themeColor="accent1"/>
        </w:rPr>
        <w:t xml:space="preserve"> </w:t>
      </w:r>
      <w:r>
        <w:rPr>
          <w:i/>
          <w:color w:val="4F81BD" w:themeColor="accent1"/>
        </w:rPr>
        <w:t xml:space="preserve">på omgivningen </w:t>
      </w:r>
      <w:r w:rsidRPr="00C15896">
        <w:rPr>
          <w:i/>
          <w:color w:val="4F81BD" w:themeColor="accent1"/>
        </w:rPr>
        <w:t>kan behöva uppdateras kontinuerligt under arbetet med IT-säkerhetsarkitekturen.</w:t>
      </w:r>
    </w:p>
    <w:p w:rsidR="00A548BF" w:rsidRPr="00C15896" w:rsidRDefault="00A548BF" w:rsidP="00A548BF">
      <w:pPr>
        <w:rPr>
          <w:i/>
          <w:color w:val="4F81BD" w:themeColor="accent1"/>
        </w:rPr>
      </w:pPr>
      <w:r w:rsidRPr="00C15896">
        <w:rPr>
          <w:i/>
          <w:color w:val="4F81BD" w:themeColor="accent1"/>
        </w:rPr>
        <w:t xml:space="preserve">Varje </w:t>
      </w:r>
      <w:r>
        <w:rPr>
          <w:i/>
          <w:color w:val="4F81BD" w:themeColor="accent1"/>
        </w:rPr>
        <w:t>Krav på omgivningen</w:t>
      </w:r>
      <w:r w:rsidRPr="00C15896">
        <w:rPr>
          <w:i/>
          <w:color w:val="4F81BD" w:themeColor="accent1"/>
        </w:rPr>
        <w:t xml:space="preserve"> erhåller en unik identitet. Kraven </w:t>
      </w:r>
      <w:proofErr w:type="spellStart"/>
      <w:r w:rsidRPr="00C15896">
        <w:rPr>
          <w:i/>
          <w:color w:val="4F81BD" w:themeColor="accent1"/>
        </w:rPr>
        <w:t>mappas</w:t>
      </w:r>
      <w:proofErr w:type="spellEnd"/>
      <w:r w:rsidRPr="00C15896">
        <w:rPr>
          <w:i/>
          <w:color w:val="4F81BD" w:themeColor="accent1"/>
        </w:rPr>
        <w:t xml:space="preserve"> till säkerhetsfunktioner avsnitt </w:t>
      </w:r>
      <w:r w:rsidRPr="00C15896">
        <w:rPr>
          <w:i/>
          <w:color w:val="4F81BD" w:themeColor="accent1"/>
        </w:rPr>
        <w:fldChar w:fldCharType="begin"/>
      </w:r>
      <w:r w:rsidRPr="00C15896">
        <w:rPr>
          <w:i/>
          <w:color w:val="4F81BD" w:themeColor="accent1"/>
        </w:rPr>
        <w:instrText xml:space="preserve"> REF _Ref359305277 \r \h </w:instrText>
      </w:r>
      <w:r w:rsidRPr="00C15896">
        <w:rPr>
          <w:i/>
          <w:color w:val="4F81BD" w:themeColor="accent1"/>
        </w:rPr>
      </w:r>
      <w:r w:rsidRPr="00C15896">
        <w:rPr>
          <w:i/>
          <w:color w:val="4F81BD" w:themeColor="accent1"/>
        </w:rPr>
        <w:fldChar w:fldCharType="separate"/>
      </w:r>
      <w:r w:rsidRPr="00C15896">
        <w:rPr>
          <w:i/>
          <w:color w:val="4F81BD" w:themeColor="accent1"/>
        </w:rPr>
        <w:t>4</w:t>
      </w:r>
      <w:r w:rsidRPr="00C15896">
        <w:rPr>
          <w:i/>
          <w:color w:val="4F81BD" w:themeColor="accent1"/>
        </w:rPr>
        <w:fldChar w:fldCharType="end"/>
      </w:r>
      <w:r w:rsidRPr="00C15896">
        <w:rPr>
          <w:i/>
          <w:color w:val="4F81BD" w:themeColor="accent1"/>
        </w:rPr>
        <w:t>.</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3331"/>
        <w:gridCol w:w="3402"/>
        <w:gridCol w:w="3118"/>
      </w:tblGrid>
      <w:tr w:rsidR="00A548BF" w:rsidRPr="0097764F" w:rsidTr="00B42DF0">
        <w:trPr>
          <w:cantSplit/>
        </w:trPr>
        <w:tc>
          <w:tcPr>
            <w:tcW w:w="3331"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ID</w:t>
            </w:r>
          </w:p>
        </w:tc>
        <w:tc>
          <w:tcPr>
            <w:tcW w:w="3402"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IT-säkerhetskrav</w:t>
            </w:r>
          </w:p>
        </w:tc>
        <w:tc>
          <w:tcPr>
            <w:tcW w:w="3118" w:type="dxa"/>
            <w:shd w:val="clear" w:color="auto" w:fill="DDDDDD"/>
          </w:tcPr>
          <w:p w:rsidR="00A548BF" w:rsidRPr="0097764F" w:rsidRDefault="00A548BF" w:rsidP="00B42DF0">
            <w:pPr>
              <w:pStyle w:val="Brdtext"/>
              <w:spacing w:before="60" w:after="60"/>
              <w:rPr>
                <w:rFonts w:ascii="Arial Narrow" w:hAnsi="Arial Narrow"/>
                <w:sz w:val="22"/>
              </w:rPr>
            </w:pPr>
            <w:r>
              <w:rPr>
                <w:rFonts w:ascii="Arial Narrow" w:hAnsi="Arial Narrow"/>
                <w:sz w:val="22"/>
              </w:rPr>
              <w:t>IT-säkerhetsfunktion</w:t>
            </w:r>
          </w:p>
        </w:tc>
      </w:tr>
      <w:tr w:rsidR="00A548BF" w:rsidRPr="00C15896" w:rsidTr="00B42DF0">
        <w:trPr>
          <w:cantSplit/>
          <w:trHeight w:val="1179"/>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w:t>
            </w:r>
            <w:r w:rsidRPr="00C15896">
              <w:rPr>
                <w:rFonts w:ascii="Arial Narrow" w:hAnsi="Arial Narrow"/>
                <w:b w:val="0"/>
                <w:i/>
                <w:color w:val="4F81BD" w:themeColor="accent1"/>
                <w:sz w:val="22"/>
              </w:rPr>
              <w:t>Krav001</w:t>
            </w:r>
          </w:p>
        </w:tc>
        <w:tc>
          <w:tcPr>
            <w:tcW w:w="3402" w:type="dxa"/>
          </w:tcPr>
          <w:p w:rsidR="00A548BF" w:rsidRPr="00BD4CAE" w:rsidRDefault="00A548BF" w:rsidP="00B42DF0">
            <w:pPr>
              <w:rPr>
                <w:i/>
                <w:color w:val="4F81BD" w:themeColor="accent1"/>
              </w:rPr>
            </w:pPr>
            <w:r>
              <w:rPr>
                <w:i/>
                <w:color w:val="4F81BD" w:themeColor="accent1"/>
              </w:rPr>
              <w:t>Serverrum ska vara försett med inpasseringssystem som unikt identifierar behörig administratör.</w:t>
            </w:r>
          </w:p>
        </w:tc>
        <w:tc>
          <w:tcPr>
            <w:tcW w:w="3118" w:type="dxa"/>
          </w:tcPr>
          <w:p w:rsidR="00A548BF" w:rsidRPr="00C15896" w:rsidRDefault="00A548BF" w:rsidP="00B42DF0">
            <w:pPr>
              <w:pStyle w:val="Brdtext"/>
              <w:spacing w:before="60" w:after="60"/>
              <w:rPr>
                <w:rFonts w:ascii="Arial Narrow" w:hAnsi="Arial Narrow"/>
                <w:b w:val="0"/>
                <w:i/>
                <w:color w:val="4F81BD" w:themeColor="accent1"/>
                <w:sz w:val="22"/>
              </w:rPr>
            </w:pPr>
            <w:r w:rsidRPr="00C15896">
              <w:rPr>
                <w:rFonts w:ascii="Arial Narrow" w:hAnsi="Arial Narrow"/>
                <w:b w:val="0"/>
                <w:i/>
                <w:color w:val="4F81BD" w:themeColor="accent1"/>
                <w:sz w:val="22"/>
              </w:rPr>
              <w:t>SäkFunk001</w:t>
            </w: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OmgKrav002</w:t>
            </w:r>
          </w:p>
        </w:tc>
        <w:tc>
          <w:tcPr>
            <w:tcW w:w="3402" w:type="dxa"/>
          </w:tcPr>
          <w:p w:rsidR="00A548BF" w:rsidRPr="00C15896" w:rsidRDefault="00A548BF" w:rsidP="00B42DF0">
            <w:pPr>
              <w:rPr>
                <w:i/>
                <w:color w:val="4F81BD" w:themeColor="accent1"/>
              </w:rPr>
            </w:pPr>
            <w:r>
              <w:rPr>
                <w:i/>
                <w:color w:val="4F81BD" w:themeColor="accent1"/>
              </w:rPr>
              <w:t>Serverrum ska vara i säkerhetsklass 3</w:t>
            </w:r>
          </w:p>
        </w:tc>
        <w:tc>
          <w:tcPr>
            <w:tcW w:w="3118" w:type="dxa"/>
          </w:tcPr>
          <w:p w:rsidR="00A548BF" w:rsidRPr="00C15896" w:rsidRDefault="00A548BF" w:rsidP="00B42DF0">
            <w:pPr>
              <w:pStyle w:val="Brdtext"/>
              <w:spacing w:before="60" w:after="60"/>
              <w:jc w:val="left"/>
              <w:rPr>
                <w:rFonts w:ascii="Arial Narrow" w:hAnsi="Arial Narrow"/>
                <w:color w:val="4F81BD" w:themeColor="accent1"/>
                <w:sz w:val="22"/>
              </w:rPr>
            </w:pPr>
          </w:p>
        </w:tc>
      </w:tr>
      <w:tr w:rsidR="00A548BF" w:rsidRPr="00C15896" w:rsidTr="00B42DF0">
        <w:trPr>
          <w:cantSplit/>
        </w:trPr>
        <w:tc>
          <w:tcPr>
            <w:tcW w:w="3331" w:type="dxa"/>
          </w:tcPr>
          <w:p w:rsidR="00A548BF" w:rsidRPr="00C15896"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w:t>
            </w:r>
            <w:r w:rsidRPr="00C15896">
              <w:rPr>
                <w:rFonts w:ascii="Arial Narrow" w:hAnsi="Arial Narrow"/>
                <w:b w:val="0"/>
                <w:i/>
                <w:color w:val="4F81BD" w:themeColor="accent1"/>
                <w:sz w:val="22"/>
              </w:rPr>
              <w:t>Krav</w:t>
            </w:r>
            <w:r>
              <w:rPr>
                <w:rFonts w:ascii="Arial Narrow" w:hAnsi="Arial Narrow"/>
                <w:b w:val="0"/>
                <w:i/>
                <w:color w:val="4F81BD" w:themeColor="accent1"/>
                <w:sz w:val="22"/>
              </w:rPr>
              <w:t>003</w:t>
            </w:r>
          </w:p>
        </w:tc>
        <w:tc>
          <w:tcPr>
            <w:tcW w:w="3402" w:type="dxa"/>
          </w:tcPr>
          <w:p w:rsidR="00A548BF" w:rsidRPr="00C15896" w:rsidRDefault="00A548BF" w:rsidP="00B42DF0">
            <w:pPr>
              <w:rPr>
                <w:i/>
                <w:color w:val="4F81BD" w:themeColor="accent1"/>
              </w:rPr>
            </w:pPr>
            <w:r>
              <w:rPr>
                <w:i/>
                <w:color w:val="4F81BD" w:themeColor="accent1"/>
              </w:rPr>
              <w:t>Loggar från inpasseringssystemet ska kunna korreleras med loggar från systemet.</w:t>
            </w:r>
          </w:p>
        </w:tc>
        <w:tc>
          <w:tcPr>
            <w:tcW w:w="3118" w:type="dxa"/>
          </w:tcPr>
          <w:p w:rsidR="00A548BF" w:rsidRPr="00C15896" w:rsidRDefault="00A548BF" w:rsidP="00B42DF0">
            <w:pPr>
              <w:rPr>
                <w:rFonts w:ascii="Arial Narrow" w:hAnsi="Arial Narrow"/>
                <w:color w:val="4F81BD" w:themeColor="accent1"/>
                <w:sz w:val="22"/>
              </w:rPr>
            </w:pPr>
          </w:p>
        </w:tc>
      </w:tr>
      <w:tr w:rsidR="00A548BF" w:rsidRPr="00C15896" w:rsidTr="00B42DF0">
        <w:trPr>
          <w:cantSplit/>
        </w:trPr>
        <w:tc>
          <w:tcPr>
            <w:tcW w:w="3331" w:type="dxa"/>
          </w:tcPr>
          <w:p w:rsidR="00A548BF" w:rsidRDefault="00A548BF" w:rsidP="00B42DF0">
            <w:pPr>
              <w:pStyle w:val="Brdtext"/>
              <w:spacing w:before="60" w:after="60"/>
              <w:rPr>
                <w:rFonts w:ascii="Arial Narrow" w:hAnsi="Arial Narrow"/>
                <w:b w:val="0"/>
                <w:i/>
                <w:color w:val="4F81BD" w:themeColor="accent1"/>
                <w:sz w:val="22"/>
              </w:rPr>
            </w:pPr>
            <w:r>
              <w:rPr>
                <w:rFonts w:ascii="Arial Narrow" w:hAnsi="Arial Narrow"/>
                <w:b w:val="0"/>
                <w:i/>
                <w:color w:val="4F81BD" w:themeColor="accent1"/>
                <w:sz w:val="22"/>
              </w:rPr>
              <w:t>OmgKrav004</w:t>
            </w:r>
          </w:p>
        </w:tc>
        <w:tc>
          <w:tcPr>
            <w:tcW w:w="3402" w:type="dxa"/>
          </w:tcPr>
          <w:p w:rsidR="00A548BF" w:rsidRDefault="00A548BF" w:rsidP="00B42DF0">
            <w:pPr>
              <w:rPr>
                <w:i/>
                <w:color w:val="4F81BD" w:themeColor="accent1"/>
              </w:rPr>
            </w:pPr>
          </w:p>
        </w:tc>
        <w:tc>
          <w:tcPr>
            <w:tcW w:w="3118" w:type="dxa"/>
          </w:tcPr>
          <w:p w:rsidR="00A548BF" w:rsidRPr="00C15896" w:rsidRDefault="00A548BF" w:rsidP="00B42DF0">
            <w:pPr>
              <w:rPr>
                <w:rFonts w:ascii="Arial Narrow" w:hAnsi="Arial Narrow"/>
                <w:color w:val="4F81BD" w:themeColor="accent1"/>
                <w:sz w:val="22"/>
              </w:rPr>
            </w:pPr>
          </w:p>
        </w:tc>
      </w:tr>
    </w:tbl>
    <w:p w:rsidR="00A548BF" w:rsidRPr="00C15896" w:rsidRDefault="00A548BF" w:rsidP="00A548BF">
      <w:pPr>
        <w:pStyle w:val="Rubrik1"/>
        <w:keepNext/>
        <w:numPr>
          <w:ilvl w:val="0"/>
          <w:numId w:val="4"/>
        </w:numPr>
        <w:spacing w:before="240"/>
        <w:rPr>
          <w:color w:val="4F81BD" w:themeColor="accent1"/>
        </w:rPr>
      </w:pPr>
      <w:bookmarkStart w:id="47" w:name="_Toc476298744"/>
      <w:r w:rsidRPr="00C15896">
        <w:t>IT-säkerhetsfunktioner</w:t>
      </w:r>
      <w:bookmarkEnd w:id="45"/>
      <w:bookmarkEnd w:id="47"/>
    </w:p>
    <w:p w:rsidR="00A548BF" w:rsidRPr="00C15896" w:rsidRDefault="00A548BF" w:rsidP="00A548BF">
      <w:pPr>
        <w:keepLines/>
        <w:rPr>
          <w:rFonts w:cs="Arial"/>
          <w:i/>
          <w:color w:val="4F81BD" w:themeColor="accent1"/>
        </w:rPr>
      </w:pPr>
      <w:r w:rsidRPr="00C15896">
        <w:rPr>
          <w:i/>
          <w:color w:val="4F81BD" w:themeColor="accent1"/>
          <w:szCs w:val="24"/>
        </w:rPr>
        <w:t xml:space="preserve">Detta avsnitt görs allokering av IT-säkerhetsfunktioner på systemet </w:t>
      </w:r>
      <w:proofErr w:type="spellStart"/>
      <w:r w:rsidRPr="00C15896">
        <w:rPr>
          <w:i/>
          <w:color w:val="4F81BD" w:themeColor="accent1"/>
          <w:szCs w:val="24"/>
        </w:rPr>
        <w:t>d.v.s</w:t>
      </w:r>
      <w:proofErr w:type="spellEnd"/>
      <w:r w:rsidRPr="00C15896">
        <w:rPr>
          <w:i/>
          <w:color w:val="4F81BD" w:themeColor="accent1"/>
          <w:szCs w:val="24"/>
        </w:rPr>
        <w:t xml:space="preserve"> var IT-säkerhetsfunktionerna finns på systemet (ex applikation, infrastruktur, kommunikation). </w:t>
      </w:r>
      <w:r w:rsidRPr="00C15896">
        <w:rPr>
          <w:rFonts w:cs="Arial"/>
          <w:i/>
          <w:color w:val="4F81BD" w:themeColor="accent1"/>
        </w:rPr>
        <w:t xml:space="preserve">IT-säkerhetsfunktionerna motsvarar grovt områdena i MUST KSF (Krav på </w:t>
      </w:r>
      <w:proofErr w:type="spellStart"/>
      <w:r w:rsidRPr="00C15896">
        <w:rPr>
          <w:rFonts w:cs="Arial"/>
          <w:i/>
          <w:color w:val="4F81BD" w:themeColor="accent1"/>
        </w:rPr>
        <w:t>SäkerhetsFunktioner</w:t>
      </w:r>
      <w:proofErr w:type="spellEnd"/>
      <w:r w:rsidRPr="00C15896">
        <w:rPr>
          <w:rFonts w:cs="Arial"/>
          <w:i/>
          <w:color w:val="4F81BD" w:themeColor="accent1"/>
        </w:rPr>
        <w:t>) för att underlätta för verifiering. Är inte IT-säkerhetsfunktionerna applicerbara eller relevanta för det aktuella systemet skall det beskrivas varför.</w:t>
      </w:r>
    </w:p>
    <w:p w:rsidR="00A548BF" w:rsidRPr="00C15896" w:rsidRDefault="00A548BF" w:rsidP="00A548BF">
      <w:pPr>
        <w:keepLines/>
        <w:rPr>
          <w:rFonts w:cs="Arial"/>
          <w:i/>
          <w:color w:val="4F81BD" w:themeColor="accent1"/>
        </w:rPr>
      </w:pPr>
      <w:r w:rsidRPr="00C15896">
        <w:rPr>
          <w:rFonts w:cs="Arial"/>
          <w:i/>
          <w:color w:val="4F81BD" w:themeColor="accent1"/>
        </w:rPr>
        <w:t xml:space="preserve">Varje IT-säkerhetsfunktion beskrivs i tabellform nedan med unik identitet, kort beskrivning av funktion, vilka krav som den ska hantera samt hur den ska verifieras.  </w:t>
      </w:r>
    </w:p>
    <w:p w:rsidR="00A548BF" w:rsidRPr="00C15896" w:rsidRDefault="00A548BF" w:rsidP="00A548BF">
      <w:pPr>
        <w:keepLines/>
        <w:rPr>
          <w:rFonts w:cs="Arial"/>
          <w:i/>
          <w:color w:val="4F81BD" w:themeColor="accent1"/>
        </w:rPr>
      </w:pPr>
      <w:r w:rsidRPr="00C15896">
        <w:rPr>
          <w:rFonts w:cs="Arial"/>
          <w:i/>
          <w:color w:val="4F81BD" w:themeColor="accent1"/>
        </w:rPr>
        <w:t xml:space="preserve">För att ytterligare vägleda projektet har det första området ”Intrångs- och separationsmekanismer illustrerats </w:t>
      </w:r>
      <w:proofErr w:type="spellStart"/>
      <w:r w:rsidRPr="00C15896">
        <w:rPr>
          <w:rFonts w:cs="Arial"/>
          <w:i/>
          <w:color w:val="4F81BD" w:themeColor="accent1"/>
        </w:rPr>
        <w:t>mha</w:t>
      </w:r>
      <w:proofErr w:type="spellEnd"/>
      <w:r w:rsidRPr="00C15896">
        <w:rPr>
          <w:rFonts w:cs="Arial"/>
          <w:i/>
          <w:color w:val="4F81BD" w:themeColor="accent1"/>
        </w:rPr>
        <w:t xml:space="preserve"> ett exempel på ett sätt att visualisera allokering av IT-säkerhetsfunktioner till systemet. I figuren finns IT-säkerhetsfunktionerna placerade i systemet, vilken IT-säkerhetsfunktion som är aktuell illusteras med dess unika identitet. </w:t>
      </w:r>
    </w:p>
    <w:p w:rsidR="00A548BF" w:rsidRPr="00C15896" w:rsidRDefault="00A548BF" w:rsidP="00A548BF">
      <w:pPr>
        <w:pStyle w:val="Rubrik2"/>
        <w:keepNext/>
        <w:numPr>
          <w:ilvl w:val="1"/>
          <w:numId w:val="4"/>
        </w:numPr>
        <w:spacing w:before="240"/>
      </w:pPr>
      <w:bookmarkStart w:id="48" w:name="Intrångs__och_separationsmekanismer"/>
      <w:bookmarkStart w:id="49" w:name="BKM_383394F8_6F19_43ca_978F_07E2F8A8514D"/>
      <w:bookmarkStart w:id="50" w:name="_Ref358716454"/>
      <w:bookmarkStart w:id="51" w:name="_Toc476298745"/>
      <w:bookmarkEnd w:id="48"/>
      <w:bookmarkEnd w:id="49"/>
      <w:r w:rsidRPr="00C15896">
        <w:t>Intrångsskydd/Separation</w:t>
      </w:r>
      <w:bookmarkEnd w:id="50"/>
      <w:bookmarkEnd w:id="51"/>
    </w:p>
    <w:p w:rsidR="00A548BF" w:rsidRPr="00C15896" w:rsidRDefault="00A548BF" w:rsidP="00A548BF">
      <w:pPr>
        <w:keepLines/>
        <w:rPr>
          <w:rFonts w:cs="Arial"/>
          <w:i/>
          <w:color w:val="4F81BD" w:themeColor="accent1"/>
        </w:rPr>
      </w:pPr>
      <w:r w:rsidRPr="00C15896">
        <w:rPr>
          <w:rFonts w:cs="Arial"/>
          <w:i/>
          <w:color w:val="4F81BD" w:themeColor="accent1"/>
        </w:rPr>
        <w:t>Här skrivs en sammanfattning av intrångs- och separationsfunktioner, på en övergripande nivå samt med fokus på hur dessa agerar tillsammans med det aktuella systemet. Det kan vara en fördel att beskriva dessa genom en övergripande vy. Förutom beskrivningen skall även ett resonemang föras avseende varför olika funktioner har valts.</w:t>
      </w: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bCs/>
          <w:color w:val="4F81BD" w:themeColor="accent1"/>
          <w:szCs w:val="24"/>
        </w:rPr>
        <w:t xml:space="preserve"> </w:t>
      </w:r>
    </w:p>
    <w:p w:rsidR="00A548BF" w:rsidRPr="00C15896" w:rsidRDefault="00A548BF" w:rsidP="00A548BF">
      <w:pPr>
        <w:pStyle w:val="Ingetavstnd"/>
        <w:tabs>
          <w:tab w:val="left" w:pos="8385"/>
        </w:tabs>
        <w:rPr>
          <w:i/>
          <w:color w:val="4F81BD" w:themeColor="accent1"/>
          <w:u w:val="single"/>
        </w:rPr>
      </w:pPr>
      <w:r w:rsidRPr="00C15896">
        <w:rPr>
          <w:i/>
          <w:color w:val="4F81BD" w:themeColor="accent1"/>
          <w:u w:val="single"/>
        </w:rPr>
        <w:t>Exempel</w:t>
      </w:r>
    </w:p>
    <w:p w:rsidR="00A548BF" w:rsidRPr="00C15896" w:rsidRDefault="00A548BF" w:rsidP="00A548BF">
      <w:pPr>
        <w:pStyle w:val="Ingetavstnd"/>
        <w:tabs>
          <w:tab w:val="left" w:pos="8385"/>
        </w:tabs>
        <w:rPr>
          <w:i/>
          <w:color w:val="4F81BD" w:themeColor="accent1"/>
        </w:rPr>
      </w:pPr>
      <w:r w:rsidRPr="00C15896">
        <w:rPr>
          <w:i/>
          <w:color w:val="4F81BD" w:themeColor="accent1"/>
        </w:rPr>
        <w:t>Allmän beskrivning av IT-säkerhetsfunktionen och den tänkta användningen.</w:t>
      </w:r>
    </w:p>
    <w:p w:rsidR="00A548BF" w:rsidRPr="00C15896" w:rsidRDefault="00A548BF" w:rsidP="00A548BF">
      <w:pPr>
        <w:pStyle w:val="Ingetavstnd"/>
        <w:rPr>
          <w:i/>
          <w:color w:val="4F81BD" w:themeColor="accent1"/>
        </w:rPr>
      </w:pPr>
      <w:r w:rsidRPr="00C15896">
        <w:rPr>
          <w:i/>
          <w:color w:val="4F81BD" w:themeColor="accent1"/>
        </w:rPr>
        <w:lastRenderedPageBreak/>
        <w:t xml:space="preserve">Separation innebär att dela upp infrastrukturen i informationszoner vars syfte är att all kommunikation mellan olika zoner skall vara kontrollerad och att ingen information lämnar en zon utan att en komponent granskat den. </w:t>
      </w:r>
    </w:p>
    <w:p w:rsidR="00A548BF" w:rsidRPr="00C15896" w:rsidRDefault="00A548BF" w:rsidP="00A548BF">
      <w:pPr>
        <w:pStyle w:val="Ingetavstnd"/>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Att dela in ett system i informationszoner med kontrollerade övergångar följer tre principer för informationssäkerhet: </w:t>
      </w:r>
    </w:p>
    <w:p w:rsidR="00A548BF" w:rsidRPr="00C15896" w:rsidRDefault="00A548BF" w:rsidP="00A548BF">
      <w:pPr>
        <w:pStyle w:val="Ingetavstnd"/>
        <w:rPr>
          <w:i/>
          <w:color w:val="4F81BD" w:themeColor="accent1"/>
        </w:rPr>
      </w:pPr>
      <w:r w:rsidRPr="00C15896">
        <w:rPr>
          <w:i/>
          <w:color w:val="4F81BD" w:themeColor="accent1"/>
        </w:rPr>
        <w:t xml:space="preserve"> Skottindelning, indelning i zoner gör så att ett intrång i en zon inte får effekter i en annan. </w:t>
      </w:r>
    </w:p>
    <w:p w:rsidR="00A548BF" w:rsidRPr="00C15896" w:rsidRDefault="00A548BF" w:rsidP="00A548BF">
      <w:pPr>
        <w:pStyle w:val="Ingetavstnd"/>
        <w:numPr>
          <w:ilvl w:val="0"/>
          <w:numId w:val="10"/>
        </w:numPr>
        <w:rPr>
          <w:i/>
          <w:color w:val="4F81BD" w:themeColor="accent1"/>
        </w:rPr>
      </w:pPr>
      <w:r w:rsidRPr="00C15896">
        <w:rPr>
          <w:i/>
          <w:color w:val="4F81BD" w:themeColor="accent1"/>
        </w:rPr>
        <w:t xml:space="preserve">Försvar på djupet, gör att en angripare måste ta sig förbi flera barriärer för att nå den mest hemliga informationen. </w:t>
      </w:r>
    </w:p>
    <w:p w:rsidR="00A548BF" w:rsidRPr="00C15896" w:rsidRDefault="00A548BF" w:rsidP="00A548BF">
      <w:pPr>
        <w:pStyle w:val="Ingetavstnd"/>
        <w:numPr>
          <w:ilvl w:val="0"/>
          <w:numId w:val="10"/>
        </w:numPr>
        <w:rPr>
          <w:i/>
          <w:color w:val="4F81BD" w:themeColor="accent1"/>
        </w:rPr>
      </w:pPr>
      <w:r w:rsidRPr="00C15896">
        <w:rPr>
          <w:i/>
          <w:color w:val="4F81BD" w:themeColor="accent1"/>
        </w:rPr>
        <w:t xml:space="preserve">Kontrollpunkt/flaskhals, vid åtkomst till information tvingas gå genom skyddsmekanismer så en angripare inte kan välja olika vägar som eventuellt kan ha mindre skydd. </w:t>
      </w:r>
    </w:p>
    <w:p w:rsidR="00A548BF" w:rsidRPr="00C15896" w:rsidRDefault="00A548BF" w:rsidP="00A548BF">
      <w:pPr>
        <w:pStyle w:val="Ingetavstnd"/>
        <w:ind w:left="720"/>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Kommunikationen kan kontrolleras med hjälp av informationstrappor, datadioder och väggar. Informationstrappor är dubbelriktade och enbart definierade informationsmängder och informationstyper kan passera genom trappan.  Datadioder ser till att kommunikationen är enkelriktad och att en lägre klassificerad zon inte når en högre klassificerad zon och vice versa. En vägg kan ytterligare separera en zon genom mjukvarufunktioner eller filter som begränsar kommunikationen inom zonen, de zonerna kallas segment. </w:t>
      </w:r>
    </w:p>
    <w:p w:rsidR="00A548BF" w:rsidRPr="00C15896" w:rsidRDefault="00A548BF" w:rsidP="00A548BF">
      <w:pPr>
        <w:pStyle w:val="Ingetavstnd"/>
        <w:rPr>
          <w:i/>
          <w:color w:val="4F81BD" w:themeColor="accent1"/>
        </w:rPr>
      </w:pPr>
    </w:p>
    <w:p w:rsidR="00A548BF" w:rsidRPr="00C15896" w:rsidRDefault="00A548BF" w:rsidP="00A548BF">
      <w:pPr>
        <w:pStyle w:val="Ingetavstnd"/>
        <w:tabs>
          <w:tab w:val="left" w:pos="8385"/>
        </w:tabs>
        <w:rPr>
          <w:i/>
          <w:color w:val="4F81BD" w:themeColor="accent1"/>
        </w:rPr>
      </w:pPr>
      <w:r w:rsidRPr="00C15896">
        <w:rPr>
          <w:i/>
          <w:color w:val="4F81BD" w:themeColor="accent1"/>
        </w:rPr>
        <w:t>För att uppfylla separationskraven på det aktuella systemet har det delats upp i tre delar:</w:t>
      </w:r>
    </w:p>
    <w:p w:rsidR="00A548BF" w:rsidRPr="00C15896" w:rsidRDefault="00A548BF" w:rsidP="00A548BF">
      <w:pPr>
        <w:pStyle w:val="Ingetavstnd"/>
        <w:numPr>
          <w:ilvl w:val="0"/>
          <w:numId w:val="15"/>
        </w:numPr>
        <w:tabs>
          <w:tab w:val="left" w:pos="709"/>
        </w:tabs>
        <w:rPr>
          <w:i/>
          <w:color w:val="4F81BD" w:themeColor="accent1"/>
        </w:rPr>
      </w:pPr>
      <w:r>
        <w:rPr>
          <w:i/>
          <w:color w:val="4F81BD" w:themeColor="accent1"/>
        </w:rPr>
        <w:t>informationszon A för servrar</w:t>
      </w:r>
      <w:r w:rsidRPr="00C15896">
        <w:rPr>
          <w:i/>
          <w:color w:val="4F81BD" w:themeColor="accent1"/>
        </w:rPr>
        <w:t xml:space="preserve"> </w:t>
      </w:r>
    </w:p>
    <w:p w:rsidR="00A548BF" w:rsidRPr="00C15896" w:rsidRDefault="00A548BF" w:rsidP="00A548BF">
      <w:pPr>
        <w:pStyle w:val="Ingetavstnd"/>
        <w:numPr>
          <w:ilvl w:val="0"/>
          <w:numId w:val="15"/>
        </w:numPr>
        <w:rPr>
          <w:i/>
          <w:color w:val="4F81BD" w:themeColor="accent1"/>
        </w:rPr>
      </w:pPr>
      <w:r w:rsidRPr="00C15896">
        <w:rPr>
          <w:i/>
          <w:color w:val="4F81BD" w:themeColor="accent1"/>
        </w:rPr>
        <w:t xml:space="preserve">informationszon B för klienter med höga sekretesskrav </w:t>
      </w:r>
    </w:p>
    <w:p w:rsidR="00A548BF" w:rsidRPr="00C15896" w:rsidRDefault="00A548BF" w:rsidP="00A548BF">
      <w:pPr>
        <w:pStyle w:val="Ingetavstnd"/>
        <w:numPr>
          <w:ilvl w:val="0"/>
          <w:numId w:val="15"/>
        </w:numPr>
        <w:tabs>
          <w:tab w:val="left" w:pos="709"/>
        </w:tabs>
        <w:rPr>
          <w:i/>
          <w:color w:val="4F81BD" w:themeColor="accent1"/>
        </w:rPr>
      </w:pPr>
      <w:r w:rsidRPr="00C15896">
        <w:rPr>
          <w:i/>
          <w:color w:val="4F81BD" w:themeColor="accent1"/>
        </w:rPr>
        <w:t>samt informa</w:t>
      </w:r>
      <w:r>
        <w:rPr>
          <w:i/>
          <w:color w:val="4F81BD" w:themeColor="accent1"/>
        </w:rPr>
        <w:t>tionszon C för vanliga klienter</w:t>
      </w:r>
    </w:p>
    <w:p w:rsidR="00A548BF" w:rsidRPr="00C15896" w:rsidRDefault="00A548BF" w:rsidP="00A548BF">
      <w:pPr>
        <w:pStyle w:val="Ingetavstnd"/>
        <w:tabs>
          <w:tab w:val="left" w:pos="709"/>
        </w:tabs>
        <w:ind w:left="720"/>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Separeringen implementeras genom hårdvarubrandväggar, både mellan de olika zonerna men även för att separera klienterna inom informationszon B i olika segment.</w:t>
      </w:r>
    </w:p>
    <w:p w:rsidR="00A548BF" w:rsidRPr="00C15896" w:rsidRDefault="00A548BF" w:rsidP="00A548BF">
      <w:pPr>
        <w:pStyle w:val="Ingetavstnd"/>
        <w:rPr>
          <w:color w:val="4F81BD" w:themeColor="accent1"/>
        </w:rPr>
      </w:pPr>
    </w:p>
    <w:p w:rsidR="00A548BF" w:rsidRPr="00C15896" w:rsidRDefault="00A548BF" w:rsidP="00A548BF">
      <w:pPr>
        <w:pStyle w:val="Ingetavstnd"/>
        <w:rPr>
          <w:i/>
          <w:color w:val="4F81BD" w:themeColor="accent1"/>
        </w:rPr>
      </w:pPr>
      <w:r w:rsidRPr="00C15896">
        <w:rPr>
          <w:i/>
          <w:color w:val="4F81BD" w:themeColor="accent1"/>
        </w:rPr>
        <w:t>Mellan nät av hög och låg informationsklass skall brandväggarna även ha stöd för nod funktionalitet.</w:t>
      </w:r>
    </w:p>
    <w:p w:rsidR="00A548BF" w:rsidRPr="00C15896" w:rsidRDefault="00A548BF" w:rsidP="00A548BF">
      <w:pPr>
        <w:pStyle w:val="Ingetavstnd"/>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Mellan </w:t>
      </w:r>
      <w:proofErr w:type="spellStart"/>
      <w:r w:rsidRPr="00C15896">
        <w:rPr>
          <w:i/>
          <w:color w:val="4F81BD" w:themeColor="accent1"/>
        </w:rPr>
        <w:t>informatioszon</w:t>
      </w:r>
      <w:proofErr w:type="spellEnd"/>
      <w:r w:rsidRPr="00C15896">
        <w:rPr>
          <w:i/>
          <w:color w:val="4F81BD" w:themeColor="accent1"/>
        </w:rPr>
        <w:t xml:space="preserve"> A och informationszon B skall en kontrollpunkt finnas som möjliggöra överföring av information på ett kontrollerat sätt via filterfunktion. </w:t>
      </w:r>
    </w:p>
    <w:p w:rsidR="00A548BF" w:rsidRPr="00C15896" w:rsidRDefault="00A548BF" w:rsidP="00A548BF">
      <w:pPr>
        <w:pStyle w:val="Ingetavstnd"/>
        <w:rPr>
          <w:i/>
          <w:color w:val="4F81BD" w:themeColor="accent1"/>
        </w:rPr>
      </w:pPr>
    </w:p>
    <w:p w:rsidR="00A548BF" w:rsidRPr="00C15896" w:rsidRDefault="00A548BF" w:rsidP="00A548BF">
      <w:pPr>
        <w:pStyle w:val="Ingetavstnd"/>
        <w:rPr>
          <w:i/>
          <w:color w:val="4F81BD" w:themeColor="accent1"/>
        </w:rPr>
      </w:pPr>
      <w:r w:rsidRPr="00C15896">
        <w:rPr>
          <w:i/>
          <w:color w:val="4F81BD" w:themeColor="accent1"/>
        </w:rPr>
        <w:t xml:space="preserve">På samtliga klienter och servrar skall mjukvarubrandvägg och intrångsdetektionsprogramvara finnas. </w:t>
      </w:r>
    </w:p>
    <w:p w:rsidR="00A548BF" w:rsidRPr="00D47F19" w:rsidRDefault="00A548BF" w:rsidP="00A548BF">
      <w:pPr>
        <w:pStyle w:val="Ingetavstnd"/>
        <w:rPr>
          <w:i/>
        </w:rPr>
      </w:pPr>
    </w:p>
    <w:p w:rsidR="00A548BF" w:rsidRPr="00C15896" w:rsidRDefault="00A548BF" w:rsidP="00A548BF">
      <w:pPr>
        <w:pStyle w:val="Ingetavstnd"/>
        <w:rPr>
          <w:i/>
          <w:color w:val="4F81BD" w:themeColor="accent1"/>
        </w:rPr>
      </w:pPr>
      <w:r w:rsidRPr="00C15896">
        <w:rPr>
          <w:i/>
          <w:noProof/>
          <w:color w:val="4F81BD" w:themeColor="accent1"/>
        </w:rPr>
        <w:lastRenderedPageBreak/>
        <w:drawing>
          <wp:anchor distT="0" distB="0" distL="114300" distR="114300" simplePos="0" relativeHeight="251659264" behindDoc="1" locked="0" layoutInCell="1" allowOverlap="1" wp14:anchorId="395B75D6" wp14:editId="04C466AA">
            <wp:simplePos x="0" y="0"/>
            <wp:positionH relativeFrom="column">
              <wp:posOffset>-354330</wp:posOffset>
            </wp:positionH>
            <wp:positionV relativeFrom="paragraph">
              <wp:posOffset>495935</wp:posOffset>
            </wp:positionV>
            <wp:extent cx="7825740" cy="6013450"/>
            <wp:effectExtent l="0" t="0" r="0" b="6350"/>
            <wp:wrapTight wrapText="bothSides">
              <wp:wrapPolygon edited="0">
                <wp:start x="0" y="0"/>
                <wp:lineTo x="0" y="21554"/>
                <wp:lineTo x="20980" y="21554"/>
                <wp:lineTo x="20980"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r="-3400"/>
                    <a:stretch>
                      <a:fillRect/>
                    </a:stretch>
                  </pic:blipFill>
                  <pic:spPr bwMode="auto">
                    <a:xfrm>
                      <a:off x="0" y="0"/>
                      <a:ext cx="7825740" cy="601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896">
        <w:rPr>
          <w:i/>
          <w:color w:val="4F81BD" w:themeColor="accent1"/>
        </w:rPr>
        <w:fldChar w:fldCharType="begin"/>
      </w:r>
      <w:r w:rsidRPr="00C15896">
        <w:rPr>
          <w:i/>
          <w:color w:val="4F81BD" w:themeColor="accent1"/>
        </w:rPr>
        <w:instrText xml:space="preserve"> REF _Ref359176556 \h  \* MERGEFORMAT </w:instrText>
      </w:r>
      <w:r w:rsidRPr="00C15896">
        <w:rPr>
          <w:i/>
          <w:color w:val="4F81BD" w:themeColor="accent1"/>
        </w:rPr>
      </w:r>
      <w:r w:rsidRPr="00C15896">
        <w:rPr>
          <w:i/>
          <w:color w:val="4F81BD" w:themeColor="accent1"/>
        </w:rPr>
        <w:fldChar w:fldCharType="separate"/>
      </w:r>
      <w:r w:rsidRPr="00C15896">
        <w:rPr>
          <w:i/>
          <w:color w:val="4F81BD" w:themeColor="accent1"/>
        </w:rPr>
        <w:t xml:space="preserve">Figur </w:t>
      </w:r>
      <w:r w:rsidRPr="00C15896">
        <w:rPr>
          <w:i/>
          <w:noProof/>
          <w:color w:val="4F81BD" w:themeColor="accent1"/>
        </w:rPr>
        <w:t>1</w:t>
      </w:r>
      <w:r w:rsidRPr="00C15896">
        <w:rPr>
          <w:i/>
          <w:color w:val="4F81BD" w:themeColor="accent1"/>
        </w:rPr>
        <w:fldChar w:fldCharType="end"/>
      </w:r>
      <w:r w:rsidRPr="00C15896">
        <w:rPr>
          <w:i/>
          <w:color w:val="4F81BD" w:themeColor="accent1"/>
        </w:rPr>
        <w:t xml:space="preserve"> nedan illustrerar separationen inom systemet, med dess olika IT-säkerhetsfunktioner utmarkerade med namn och identitet på säkerhetsfunktioner.</w:t>
      </w:r>
    </w:p>
    <w:p w:rsidR="00A548BF" w:rsidRPr="00D47F19" w:rsidRDefault="00A548BF" w:rsidP="00A548BF">
      <w:pPr>
        <w:pStyle w:val="Ingetavstnd"/>
        <w:rPr>
          <w:i/>
        </w:rPr>
      </w:pPr>
    </w:p>
    <w:p w:rsidR="00A548BF" w:rsidRPr="00C15896" w:rsidRDefault="00A548BF" w:rsidP="00A548BF">
      <w:pPr>
        <w:pStyle w:val="Beskrivning"/>
        <w:rPr>
          <w:b w:val="0"/>
          <w:i/>
          <w:color w:val="4F81BD" w:themeColor="accent1"/>
        </w:rPr>
      </w:pPr>
      <w:bookmarkStart w:id="52" w:name="_Ref359176556"/>
      <w:bookmarkStart w:id="53" w:name="_Ref358711633"/>
      <w:r w:rsidRPr="00C15896">
        <w:rPr>
          <w:b w:val="0"/>
          <w:i/>
          <w:color w:val="4F81BD" w:themeColor="accent1"/>
        </w:rPr>
        <w:t xml:space="preserve">Figur </w:t>
      </w:r>
      <w:r w:rsidRPr="00C15896">
        <w:rPr>
          <w:b w:val="0"/>
          <w:i/>
          <w:color w:val="4F81BD" w:themeColor="accent1"/>
        </w:rPr>
        <w:fldChar w:fldCharType="begin"/>
      </w:r>
      <w:r w:rsidRPr="00C15896">
        <w:rPr>
          <w:b w:val="0"/>
          <w:i/>
          <w:color w:val="4F81BD" w:themeColor="accent1"/>
        </w:rPr>
        <w:instrText xml:space="preserve"> SEQ Figur \* ARABIC </w:instrText>
      </w:r>
      <w:r w:rsidRPr="00C15896">
        <w:rPr>
          <w:b w:val="0"/>
          <w:i/>
          <w:color w:val="4F81BD" w:themeColor="accent1"/>
        </w:rPr>
        <w:fldChar w:fldCharType="separate"/>
      </w:r>
      <w:r w:rsidRPr="00C15896">
        <w:rPr>
          <w:b w:val="0"/>
          <w:i/>
          <w:noProof/>
          <w:color w:val="4F81BD" w:themeColor="accent1"/>
        </w:rPr>
        <w:t>1</w:t>
      </w:r>
      <w:r w:rsidRPr="00C15896">
        <w:rPr>
          <w:b w:val="0"/>
          <w:i/>
          <w:color w:val="4F81BD" w:themeColor="accent1"/>
        </w:rPr>
        <w:fldChar w:fldCharType="end"/>
      </w:r>
      <w:bookmarkEnd w:id="52"/>
      <w:r w:rsidRPr="00C15896">
        <w:rPr>
          <w:b w:val="0"/>
          <w:i/>
          <w:color w:val="4F81BD" w:themeColor="accent1"/>
        </w:rPr>
        <w:t xml:space="preserve"> Separation med Informationszoner samt allokering av IT-säkerhetsfunktionerer</w:t>
      </w:r>
      <w:bookmarkEnd w:id="53"/>
    </w:p>
    <w:p w:rsidR="00A548BF" w:rsidRPr="0094681A" w:rsidRDefault="00A548BF" w:rsidP="00A548BF">
      <w:pPr>
        <w:pStyle w:val="Ingetavstnd"/>
      </w:pPr>
      <w:r>
        <w:br w:type="page"/>
      </w:r>
    </w:p>
    <w:p w:rsidR="00A548BF" w:rsidRDefault="00A548BF" w:rsidP="00A548BF">
      <w:pPr>
        <w:pStyle w:val="Rubrik3"/>
        <w:keepNext/>
        <w:numPr>
          <w:ilvl w:val="2"/>
          <w:numId w:val="4"/>
        </w:numPr>
        <w:spacing w:before="240"/>
        <w:rPr>
          <w:b w:val="0"/>
          <w:bCs/>
        </w:rPr>
      </w:pPr>
      <w:r>
        <w:rPr>
          <w:b w:val="0"/>
          <w:bCs/>
        </w:rPr>
        <w:lastRenderedPageBreak/>
        <w:t>IT-Säkerhetsfunktion, intrång- och separation</w:t>
      </w:r>
    </w:p>
    <w:p w:rsidR="00A548BF" w:rsidRPr="00C15896" w:rsidRDefault="00A548BF" w:rsidP="00A548BF">
      <w:pPr>
        <w:rPr>
          <w:i/>
          <w:color w:val="4F81BD" w:themeColor="accent1"/>
        </w:rPr>
      </w:pPr>
      <w:r w:rsidRPr="00C15896">
        <w:rPr>
          <w:i/>
          <w:color w:val="4F81BD" w:themeColor="accent1"/>
        </w:rPr>
        <w:t xml:space="preserve">Här beskrivs de IT-säkerhetsfunktioner om är identifierade för systemet. IT-säkerhetsfunktionen </w:t>
      </w:r>
      <w:proofErr w:type="spellStart"/>
      <w:r w:rsidRPr="00C15896">
        <w:rPr>
          <w:i/>
          <w:color w:val="4F81BD" w:themeColor="accent1"/>
        </w:rPr>
        <w:t>mappas</w:t>
      </w:r>
      <w:proofErr w:type="spellEnd"/>
      <w:r w:rsidRPr="00C15896">
        <w:rPr>
          <w:i/>
          <w:color w:val="4F81BD" w:themeColor="accent1"/>
        </w:rPr>
        <w:t xml:space="preserve">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2F386C" w:rsidRDefault="00A548BF" w:rsidP="00B42DF0">
            <w:pPr>
              <w:rPr>
                <w:i/>
              </w:rPr>
            </w:pPr>
            <w:r w:rsidRPr="00C15896">
              <w:rPr>
                <w:i/>
                <w:color w:val="4F81BD" w:themeColor="accent1"/>
              </w:rPr>
              <w:t>SäkFunk-001</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 xml:space="preserve">En av Försvarsmakten ackrediterad Hårdvarubasserad, filtrerande OSI nivå3 brandvägg med </w:t>
            </w:r>
            <w:proofErr w:type="spellStart"/>
            <w:r w:rsidRPr="00C15896">
              <w:rPr>
                <w:color w:val="4F81BD" w:themeColor="accent1"/>
              </w:rPr>
              <w:t>proxy</w:t>
            </w:r>
            <w:proofErr w:type="spellEnd"/>
            <w:r w:rsidRPr="00C15896">
              <w:rPr>
                <w:color w:val="4F81BD" w:themeColor="accent1"/>
              </w:rPr>
              <w:t>, IDS funktionalitet</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 xml:space="preserve">SäkKrav01, SäkKrav02, SäkKrav03, SäkKrav04, SäkKrav05, SäkKrav06, SäkKrav07, HotKrav01 (kraven hämtade från avsnitt </w:t>
            </w:r>
            <w:r w:rsidRPr="00C15896">
              <w:rPr>
                <w:color w:val="4F81BD" w:themeColor="accent1"/>
              </w:rPr>
              <w:fldChar w:fldCharType="begin"/>
            </w:r>
            <w:r w:rsidRPr="00C15896">
              <w:rPr>
                <w:color w:val="4F81BD" w:themeColor="accent1"/>
              </w:rPr>
              <w:instrText xml:space="preserve"> REF _Ref359305165 \r \h </w:instrText>
            </w:r>
            <w:r w:rsidRPr="00C15896">
              <w:rPr>
                <w:color w:val="4F81BD" w:themeColor="accent1"/>
              </w:rPr>
            </w:r>
            <w:r w:rsidRPr="00C15896">
              <w:rPr>
                <w:color w:val="4F81BD" w:themeColor="accent1"/>
              </w:rPr>
              <w:fldChar w:fldCharType="separate"/>
            </w:r>
            <w:r w:rsidRPr="00C15896">
              <w:rPr>
                <w:color w:val="4F81BD" w:themeColor="accent1"/>
              </w:rPr>
              <w:t>3.1</w:t>
            </w:r>
            <w:r w:rsidRPr="00C15896">
              <w:rPr>
                <w:color w:val="4F81BD" w:themeColor="accent1"/>
              </w:rPr>
              <w:fldChar w:fldCharType="end"/>
            </w:r>
            <w:r w:rsidRPr="00C15896">
              <w:rPr>
                <w:color w:val="4F81BD" w:themeColor="accent1"/>
              </w:rPr>
              <w: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Oberoende värdering, dokumentation och praktisk tekniska granskningar.</w:t>
            </w:r>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SäkFunk-002</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Mjukvarubrandvägg av för Försvarsmakten godkänd typ</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SäkKrav09, Hot 02</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Dokumentation</w:t>
            </w:r>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SäkFunk-003</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Intrångsdetektionsprogramvara av för Försvarsmakten godkänd typ</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SäkKrav10, Hot03</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proofErr w:type="spellStart"/>
            <w:r w:rsidRPr="00C15896">
              <w:rPr>
                <w:color w:val="4F81BD" w:themeColor="accent1"/>
              </w:rPr>
              <w:t>Dokumenation</w:t>
            </w:r>
            <w:proofErr w:type="spellEnd"/>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SäkFunk-004</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Informationstrappa, Utöver övrig funktionalitet nod funktionalitet för nod kunna implementeras.</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SäkKrav011, Hot 04</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Default="00A548BF" w:rsidP="00B42DF0">
            <w:r w:rsidRPr="00C15896">
              <w:rPr>
                <w:color w:val="4F81BD" w:themeColor="accent1"/>
              </w:rPr>
              <w:t>Oberoende värdering, dokumentation samt penetrationstester</w:t>
            </w:r>
          </w:p>
        </w:tc>
      </w:tr>
    </w:tbl>
    <w:p w:rsidR="00A548BF" w:rsidRDefault="00A548BF" w:rsidP="00A548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rPr>
                <w:i/>
                <w:color w:val="4F81BD" w:themeColor="accent1"/>
              </w:rPr>
            </w:pPr>
            <w:r w:rsidRPr="00C15896">
              <w:rPr>
                <w:i/>
                <w:color w:val="4F81BD" w:themeColor="accent1"/>
              </w:rPr>
              <w:t>SäkFunk-005</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 xml:space="preserve">Informationsfilter(informationstrappa) </w:t>
            </w:r>
          </w:p>
        </w:tc>
      </w:tr>
      <w:tr w:rsidR="00A548BF" w:rsidTr="00B42DF0">
        <w:tc>
          <w:tcPr>
            <w:tcW w:w="1809" w:type="dxa"/>
            <w:shd w:val="clear" w:color="auto" w:fill="auto"/>
          </w:tcPr>
          <w:p w:rsidR="00A548BF" w:rsidRDefault="00A548BF" w:rsidP="00B42DF0">
            <w:r>
              <w:t>Kravallokering från TS</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SäkKrav012, Hot 05</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rPr>
                <w:color w:val="4F81BD" w:themeColor="accent1"/>
              </w:rPr>
            </w:pPr>
            <w:r w:rsidRPr="00C15896">
              <w:rPr>
                <w:color w:val="4F81BD" w:themeColor="accent1"/>
              </w:rPr>
              <w:t>Oberoende värdering, dokumentation samt penetrationstester</w:t>
            </w:r>
          </w:p>
        </w:tc>
      </w:tr>
    </w:tbl>
    <w:p w:rsidR="00A548BF" w:rsidRPr="00C54978" w:rsidRDefault="00A548BF" w:rsidP="00A548BF"/>
    <w:bookmarkStart w:id="54" w:name="BKM_FA49733C_99FD_4bf4_979F_C1C3A317267A"/>
    <w:bookmarkStart w:id="55" w:name="Loggantering_säkerhetsloggar___översikt"/>
    <w:bookmarkStart w:id="56" w:name="BKM_5184C7FB_60D2_4ff0_AE6E_C3ECC9DB0D03"/>
    <w:bookmarkEnd w:id="54"/>
    <w:bookmarkEnd w:id="55"/>
    <w:bookmarkEnd w:id="56"/>
    <w:p w:rsidR="00A548BF" w:rsidRPr="000D63BD" w:rsidRDefault="00A548BF" w:rsidP="00A548BF">
      <w:pPr>
        <w:pStyle w:val="Rubrik2"/>
        <w:keepNext/>
        <w:numPr>
          <w:ilvl w:val="1"/>
          <w:numId w:val="4"/>
        </w:numPr>
        <w:spacing w:before="240"/>
      </w:pPr>
      <w:r w:rsidRPr="000D63BD">
        <w:fldChar w:fldCharType="begin" w:fldLock="1"/>
      </w:r>
      <w:r w:rsidRPr="000D63BD">
        <w:instrText>MERGEFIELD Pkg.Name</w:instrText>
      </w:r>
      <w:r w:rsidRPr="000D63BD">
        <w:fldChar w:fldCharType="separate"/>
      </w:r>
      <w:bookmarkStart w:id="57" w:name="_Toc476298746"/>
      <w:r w:rsidRPr="000D63BD">
        <w:t>Logghantering</w:t>
      </w:r>
      <w:bookmarkEnd w:id="57"/>
      <w:r w:rsidRPr="000D63BD">
        <w:fldChar w:fldCharType="end"/>
      </w:r>
    </w:p>
    <w:p w:rsidR="00A548BF" w:rsidRPr="00C15896" w:rsidRDefault="00A548BF" w:rsidP="00A548BF">
      <w:pPr>
        <w:keepLines/>
        <w:rPr>
          <w:rFonts w:cs="Arial"/>
          <w:i/>
          <w:color w:val="4F81BD" w:themeColor="accent1"/>
        </w:rPr>
      </w:pPr>
      <w:r w:rsidRPr="00C15896">
        <w:rPr>
          <w:rFonts w:cs="Arial"/>
          <w:i/>
          <w:color w:val="4F81BD" w:themeColor="accent1"/>
        </w:rPr>
        <w:t xml:space="preserve">Detta avsnitt innehåller en sammanfattning av hantering av säkerhetsloggar på en övergripande nivå samt med fokus på hur dessa agerar tillsammans. </w:t>
      </w:r>
    </w:p>
    <w:p w:rsidR="00A548BF" w:rsidRPr="00C15896" w:rsidRDefault="00A548BF" w:rsidP="00A548BF">
      <w:pPr>
        <w:keepLines/>
        <w:rPr>
          <w:rFonts w:cs="Arial"/>
          <w:i/>
          <w:color w:val="4F81BD" w:themeColor="accent1"/>
        </w:rPr>
      </w:pPr>
      <w:r w:rsidRPr="00C15896">
        <w:rPr>
          <w:rFonts w:cs="Arial"/>
          <w:i/>
          <w:color w:val="4F81BD" w:themeColor="accent1"/>
        </w:rPr>
        <w:t xml:space="preserve">Det kan vara en fördel att beskriva dessa genom en övergripande vy se exempel avsnitt </w:t>
      </w:r>
      <w:r w:rsidRPr="00C15896">
        <w:rPr>
          <w:rFonts w:cs="Arial"/>
          <w:i/>
          <w:color w:val="4F81BD" w:themeColor="accent1"/>
        </w:rPr>
        <w:fldChar w:fldCharType="begin"/>
      </w:r>
      <w:r w:rsidRPr="00C15896">
        <w:rPr>
          <w:rFonts w:cs="Arial"/>
          <w:i/>
          <w:color w:val="4F81BD" w:themeColor="accent1"/>
        </w:rPr>
        <w:instrText xml:space="preserve"> REF _Ref358716454 \r \h </w:instrText>
      </w:r>
      <w:r w:rsidRPr="00C15896">
        <w:rPr>
          <w:rFonts w:cs="Arial"/>
          <w:i/>
          <w:color w:val="4F81BD" w:themeColor="accent1"/>
        </w:rPr>
      </w:r>
      <w:r w:rsidRPr="00C15896">
        <w:rPr>
          <w:rFonts w:cs="Arial"/>
          <w:i/>
          <w:color w:val="4F81BD" w:themeColor="accent1"/>
        </w:rPr>
        <w:fldChar w:fldCharType="separate"/>
      </w:r>
      <w:r w:rsidRPr="00C15896">
        <w:rPr>
          <w:rFonts w:cs="Arial"/>
          <w:i/>
          <w:color w:val="4F81BD" w:themeColor="accent1"/>
        </w:rPr>
        <w:t>4.1</w:t>
      </w:r>
      <w:r w:rsidRPr="00C15896">
        <w:rPr>
          <w:rFonts w:cs="Arial"/>
          <w:i/>
          <w:color w:val="4F81BD" w:themeColor="accent1"/>
        </w:rPr>
        <w:fldChar w:fldCharType="end"/>
      </w:r>
      <w:r w:rsidRPr="00C15896">
        <w:rPr>
          <w:rFonts w:cs="Arial"/>
          <w:i/>
          <w:color w:val="4F81BD" w:themeColor="accent1"/>
        </w:rPr>
        <w:t>. Förutom beskrivningen skall även ett resonemang föras avseende varför olika funktioner har valts.</w:t>
      </w:r>
      <w:r w:rsidRPr="00C15896">
        <w:rPr>
          <w:rFonts w:cs="Arial"/>
          <w:i/>
          <w:color w:val="4F81BD" w:themeColor="accent1"/>
          <w:szCs w:val="24"/>
        </w:rPr>
        <w:fldChar w:fldCharType="begin" w:fldLock="1"/>
      </w:r>
      <w:r w:rsidRPr="00C15896">
        <w:rPr>
          <w:rFonts w:cs="Arial"/>
          <w:i/>
          <w:color w:val="4F81BD" w:themeColor="accent1"/>
          <w:szCs w:val="24"/>
        </w:rPr>
        <w:instrText xml:space="preserve">MERGEFIELD </w:instrText>
      </w:r>
      <w:r w:rsidRPr="00C15896">
        <w:rPr>
          <w:i/>
          <w:color w:val="4F81BD" w:themeColor="accent1"/>
          <w:szCs w:val="24"/>
        </w:rPr>
        <w:instrText>Pkg.Notes</w:instrText>
      </w:r>
      <w:r w:rsidRPr="00C15896">
        <w:rPr>
          <w:rFonts w:cs="Arial"/>
          <w:i/>
          <w:color w:val="4F81BD" w:themeColor="accent1"/>
          <w:szCs w:val="24"/>
        </w:rPr>
        <w:fldChar w:fldCharType="end"/>
      </w:r>
      <w:r w:rsidRPr="00C15896">
        <w:rPr>
          <w:rFonts w:cs="Arial"/>
          <w:bCs/>
          <w:color w:val="4F81BD" w:themeColor="accent1"/>
          <w:szCs w:val="24"/>
        </w:rPr>
        <w:t xml:space="preserve"> </w:t>
      </w:r>
    </w:p>
    <w:p w:rsidR="00A548BF" w:rsidRPr="00F648DD" w:rsidRDefault="00A548BF" w:rsidP="00A548BF">
      <w:pPr>
        <w:pStyle w:val="Rubrik3"/>
        <w:keepNext/>
        <w:numPr>
          <w:ilvl w:val="2"/>
          <w:numId w:val="4"/>
        </w:numPr>
        <w:spacing w:before="240"/>
      </w:pPr>
      <w:r w:rsidRPr="00F648DD">
        <w:t>IT-Säkerhetsfunktioner, Logghantering, säkerhetsloggar</w:t>
      </w:r>
    </w:p>
    <w:p w:rsidR="00A548BF" w:rsidRPr="00C15896" w:rsidRDefault="00A548BF" w:rsidP="00A548BF">
      <w:pPr>
        <w:rPr>
          <w:i/>
          <w:color w:val="4F81BD" w:themeColor="accent1"/>
        </w:rPr>
      </w:pPr>
      <w:r w:rsidRPr="00C15896">
        <w:rPr>
          <w:i/>
          <w:color w:val="4F81BD" w:themeColor="accent1"/>
        </w:rPr>
        <w:t xml:space="preserve">Här beskrivs IT-säkerhetsfunktion för Logghantering som är identifierat för systemet, IT-säkerhetsfunktionen </w:t>
      </w:r>
      <w:proofErr w:type="spellStart"/>
      <w:r w:rsidRPr="00C15896">
        <w:rPr>
          <w:i/>
          <w:color w:val="4F81BD" w:themeColor="accent1"/>
        </w:rPr>
        <w:t>mappas</w:t>
      </w:r>
      <w:proofErr w:type="spellEnd"/>
      <w:r w:rsidRPr="00C15896">
        <w:rPr>
          <w:i/>
          <w:color w:val="4F81BD" w:themeColor="accent1"/>
        </w:rPr>
        <w:t xml:space="preserve"> även mot de nerbrutna IT-säkerhetssäkerhetskraven</w:t>
      </w:r>
      <w:r w:rsidRPr="00C15896">
        <w:rPr>
          <w:i/>
          <w:color w:val="4F81BD" w:themeColor="accent1"/>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C15896" w:rsidRDefault="00A548BF" w:rsidP="00B42DF0">
            <w:pPr>
              <w:keepLines/>
              <w:rPr>
                <w:i/>
                <w:color w:val="4F81BD" w:themeColor="accent1"/>
              </w:rPr>
            </w:pPr>
            <w:r w:rsidRPr="00C15896">
              <w:rPr>
                <w:rFonts w:cs="Arial"/>
                <w:i/>
                <w:color w:val="4F81BD" w:themeColor="accent1"/>
              </w:rPr>
              <w:t>Namn på säkerhetsfunktionen</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C15896" w:rsidRDefault="00A548BF" w:rsidP="00B42DF0">
            <w:pPr>
              <w:keepLines/>
              <w:rPr>
                <w:rFonts w:cs="Arial"/>
                <w:i/>
                <w:color w:val="4F81BD" w:themeColor="accent1"/>
              </w:rPr>
            </w:pPr>
            <w:r w:rsidRPr="00C15896">
              <w:rPr>
                <w:rFonts w:cs="Arial"/>
                <w:i/>
                <w:color w:val="4F81BD" w:themeColor="accent1"/>
              </w:rPr>
              <w:t>Beskrivning av funktionen</w:t>
            </w:r>
          </w:p>
        </w:tc>
      </w:tr>
      <w:tr w:rsidR="00A548BF" w:rsidTr="00B42DF0">
        <w:tc>
          <w:tcPr>
            <w:tcW w:w="1809" w:type="dxa"/>
            <w:shd w:val="clear" w:color="auto" w:fill="auto"/>
          </w:tcPr>
          <w:p w:rsidR="00A548BF" w:rsidRDefault="00A548BF" w:rsidP="00B42DF0">
            <w:r>
              <w:t>Kravmappning</w:t>
            </w:r>
          </w:p>
        </w:tc>
        <w:tc>
          <w:tcPr>
            <w:tcW w:w="7357" w:type="dxa"/>
            <w:shd w:val="clear" w:color="auto" w:fill="auto"/>
          </w:tcPr>
          <w:p w:rsidR="00A548BF" w:rsidRPr="00C15896" w:rsidRDefault="00A548BF" w:rsidP="00B42DF0">
            <w:pPr>
              <w:keepLines/>
              <w:rPr>
                <w:rFonts w:cs="Arial"/>
                <w:i/>
                <w:color w:val="4F81BD" w:themeColor="accent1"/>
              </w:rPr>
            </w:pPr>
            <w:r w:rsidRPr="00C15896">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C15896" w:rsidRDefault="00A548BF" w:rsidP="00B42DF0">
            <w:pPr>
              <w:keepLines/>
              <w:rPr>
                <w:rFonts w:cs="Arial"/>
                <w:i/>
                <w:color w:val="4F81BD" w:themeColor="accent1"/>
              </w:rPr>
            </w:pPr>
            <w:r w:rsidRPr="00C15896">
              <w:rPr>
                <w:rFonts w:cs="Arial"/>
                <w:i/>
                <w:color w:val="4F81BD" w:themeColor="accent1"/>
              </w:rPr>
              <w:t xml:space="preserve">Vilken metod som ska användas för att </w:t>
            </w:r>
            <w:proofErr w:type="spellStart"/>
            <w:r w:rsidRPr="00C15896">
              <w:rPr>
                <w:rFonts w:cs="Arial"/>
                <w:i/>
                <w:color w:val="4F81BD" w:themeColor="accent1"/>
              </w:rPr>
              <w:t>verifieria</w:t>
            </w:r>
            <w:proofErr w:type="spellEnd"/>
            <w:r w:rsidRPr="00C15896">
              <w:rPr>
                <w:rFonts w:cs="Arial"/>
                <w:i/>
                <w:color w:val="4F81BD" w:themeColor="accent1"/>
              </w:rPr>
              <w:t xml:space="preserve"> IT-säkerhetskrav och IT-säkerhetsfunktion</w:t>
            </w:r>
          </w:p>
        </w:tc>
      </w:tr>
    </w:tbl>
    <w:p w:rsidR="00A548BF" w:rsidRDefault="00A548BF" w:rsidP="00A548BF">
      <w:pPr>
        <w:rPr>
          <w:i/>
        </w:rPr>
      </w:pPr>
    </w:p>
    <w:p w:rsidR="00A548BF" w:rsidRPr="007F79E5" w:rsidRDefault="00A548BF" w:rsidP="00A548BF">
      <w:pPr>
        <w:rPr>
          <w:i/>
        </w:rPr>
      </w:pPr>
      <w:r>
        <w:rPr>
          <w:i/>
        </w:rPr>
        <w:br w:type="page"/>
      </w:r>
    </w:p>
    <w:p w:rsidR="00A548BF" w:rsidRPr="00C47B55" w:rsidRDefault="00A548BF" w:rsidP="00A548BF">
      <w:pPr>
        <w:pStyle w:val="Rubrik2"/>
        <w:keepNext/>
        <w:numPr>
          <w:ilvl w:val="1"/>
          <w:numId w:val="4"/>
        </w:numPr>
        <w:spacing w:before="240"/>
      </w:pPr>
      <w:bookmarkStart w:id="58" w:name="_Toc476298747"/>
      <w:r w:rsidRPr="00C47B55">
        <w:lastRenderedPageBreak/>
        <w:t>Autentisering och behörigheter</w:t>
      </w:r>
      <w:bookmarkEnd w:id="58"/>
      <w:r w:rsidRPr="00C47B55">
        <w:t xml:space="preserve"> </w:t>
      </w:r>
    </w:p>
    <w:p w:rsidR="00A548BF" w:rsidRPr="00F56E91" w:rsidRDefault="00A548BF" w:rsidP="00A548BF">
      <w:pPr>
        <w:keepLines/>
        <w:rPr>
          <w:rFonts w:cs="Arial"/>
          <w:bCs/>
          <w:color w:val="4F81BD" w:themeColor="accent1"/>
          <w:szCs w:val="24"/>
        </w:rPr>
      </w:pPr>
      <w:r w:rsidRPr="00F56E91">
        <w:rPr>
          <w:rFonts w:cs="Arial"/>
          <w:i/>
          <w:color w:val="4F81BD" w:themeColor="accent1"/>
        </w:rPr>
        <w:t xml:space="preserve">Detta avsnitt ger en sammanfattning av autentiserings- och behörighetshantering, på en övergripande nivå. Det kan vara en fördel att beskriva dessa genom en övergripande vy, se exempel i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C47B55" w:rsidRDefault="00A548BF" w:rsidP="00A548BF">
      <w:pPr>
        <w:pStyle w:val="Rubrik3"/>
        <w:keepNext/>
        <w:numPr>
          <w:ilvl w:val="2"/>
          <w:numId w:val="4"/>
        </w:numPr>
        <w:spacing w:before="240"/>
      </w:pPr>
      <w:r w:rsidRPr="00C47B55">
        <w:t>IT-säkerhetsfunktionen, Autentisering och behörighet</w:t>
      </w:r>
    </w:p>
    <w:p w:rsidR="00A548BF" w:rsidRPr="00F56E91" w:rsidRDefault="00A548BF" w:rsidP="00A548BF">
      <w:pPr>
        <w:rPr>
          <w:i/>
          <w:color w:val="4F81BD" w:themeColor="accent1"/>
        </w:rPr>
      </w:pPr>
      <w:r w:rsidRPr="00F56E91">
        <w:rPr>
          <w:i/>
          <w:color w:val="4F81BD" w:themeColor="accent1"/>
        </w:rPr>
        <w:t xml:space="preserve">Här beskrivs IT-säkerhetsfunktionen för autentisering och behörighet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C47B55" w:rsidTr="00B42DF0">
        <w:tc>
          <w:tcPr>
            <w:tcW w:w="1976" w:type="dxa"/>
            <w:shd w:val="clear" w:color="auto" w:fill="auto"/>
          </w:tcPr>
          <w:p w:rsidR="00A548BF" w:rsidRPr="00C47B55" w:rsidRDefault="00A548BF" w:rsidP="00B42DF0">
            <w:r w:rsidRPr="00C47B55">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C47B55" w:rsidTr="00B42DF0">
        <w:tc>
          <w:tcPr>
            <w:tcW w:w="1976" w:type="dxa"/>
            <w:shd w:val="clear" w:color="auto" w:fill="auto"/>
          </w:tcPr>
          <w:p w:rsidR="00A548BF" w:rsidRPr="00C47B55" w:rsidRDefault="00A548BF" w:rsidP="00B42DF0">
            <w:r w:rsidRPr="00C47B55">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976" w:type="dxa"/>
            <w:shd w:val="clear" w:color="auto" w:fill="auto"/>
          </w:tcPr>
          <w:p w:rsidR="00A548BF" w:rsidRPr="00C47B55" w:rsidRDefault="00A548BF" w:rsidP="00B42DF0">
            <w:r w:rsidRPr="00C47B55">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976" w:type="dxa"/>
            <w:shd w:val="clear" w:color="auto" w:fill="auto"/>
          </w:tcPr>
          <w:p w:rsidR="00A548BF" w:rsidRPr="00C47B55"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C47B55" w:rsidRDefault="00A548BF" w:rsidP="00A548BF">
      <w:pPr>
        <w:pStyle w:val="Rubrik2"/>
        <w:keepNext/>
        <w:numPr>
          <w:ilvl w:val="1"/>
          <w:numId w:val="4"/>
        </w:numPr>
        <w:spacing w:before="240"/>
      </w:pPr>
      <w:bookmarkStart w:id="59" w:name="BKM_63CE4E80_1432_4bdd_8503_4942DF6D9941"/>
      <w:bookmarkStart w:id="60" w:name="Signalskydd"/>
      <w:bookmarkStart w:id="61" w:name="BKM_0CDF6BE0_DBC8_4a43_B7FB_A12C2DD57B07"/>
      <w:bookmarkStart w:id="62" w:name="_Toc476298748"/>
      <w:bookmarkEnd w:id="59"/>
      <w:bookmarkEnd w:id="60"/>
      <w:bookmarkEnd w:id="61"/>
      <w:r w:rsidRPr="00C47B55">
        <w:t>Signalskydd</w:t>
      </w:r>
      <w:bookmarkEnd w:id="62"/>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systemets signalskydd,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4E671B" w:rsidRDefault="00A548BF" w:rsidP="00A548BF">
      <w:pPr>
        <w:pStyle w:val="Rubrik3"/>
        <w:keepNext/>
        <w:numPr>
          <w:ilvl w:val="2"/>
          <w:numId w:val="4"/>
        </w:numPr>
        <w:spacing w:before="240"/>
      </w:pPr>
      <w:r w:rsidRPr="004E671B">
        <w:t>IT-säkerhetsfunktioner, signalskydd</w:t>
      </w:r>
    </w:p>
    <w:p w:rsidR="00A548BF" w:rsidRPr="00F56E91" w:rsidRDefault="00A548BF" w:rsidP="00A548BF">
      <w:pPr>
        <w:rPr>
          <w:i/>
          <w:color w:val="4F81BD" w:themeColor="accent1"/>
        </w:rPr>
      </w:pPr>
      <w:r w:rsidRPr="00F56E91">
        <w:rPr>
          <w:i/>
          <w:color w:val="4F81BD" w:themeColor="accent1"/>
        </w:rPr>
        <w:t xml:space="preserve">Här beskrivs IT-säkerhetsfunktion för </w:t>
      </w:r>
      <w:proofErr w:type="spellStart"/>
      <w:r w:rsidRPr="00F56E91">
        <w:rPr>
          <w:i/>
          <w:color w:val="4F81BD" w:themeColor="accent1"/>
        </w:rPr>
        <w:t>siganskydd</w:t>
      </w:r>
      <w:proofErr w:type="spellEnd"/>
      <w:r w:rsidRPr="00F56E91">
        <w:rPr>
          <w:i/>
          <w:color w:val="4F81BD" w:themeColor="accent1"/>
        </w:rPr>
        <w:t xml:space="preserve">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E01A9C"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E01A9C"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E01A9C"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RPr="00E01A9C"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Default="00A548BF" w:rsidP="00A548BF"/>
    <w:p w:rsidR="00A548BF" w:rsidRPr="00C54978" w:rsidRDefault="00A548BF" w:rsidP="00A548BF">
      <w:r>
        <w:br w:type="page"/>
      </w:r>
    </w:p>
    <w:p w:rsidR="00A548BF" w:rsidRPr="00E01A9C" w:rsidRDefault="00A548BF" w:rsidP="00A548BF">
      <w:pPr>
        <w:pStyle w:val="Rubrik2"/>
        <w:keepNext/>
        <w:numPr>
          <w:ilvl w:val="1"/>
          <w:numId w:val="4"/>
        </w:numPr>
        <w:spacing w:before="240"/>
      </w:pPr>
      <w:bookmarkStart w:id="63" w:name="BKM_8DFA2ED7_3F28_4500_9810_3BDAE3C605E5"/>
      <w:bookmarkStart w:id="64" w:name="IDS_funktionalitet"/>
      <w:bookmarkStart w:id="65" w:name="BKM_675979D9_17B7_4c0d_A877_5085001D5E4A"/>
      <w:bookmarkStart w:id="66" w:name="_Toc476298749"/>
      <w:bookmarkEnd w:id="63"/>
      <w:bookmarkEnd w:id="64"/>
      <w:bookmarkEnd w:id="65"/>
      <w:r w:rsidRPr="00E01A9C">
        <w:lastRenderedPageBreak/>
        <w:t>IDS-funktionalitet</w:t>
      </w:r>
      <w:bookmarkEnd w:id="66"/>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IDS-funktionalitet,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247947" w:rsidRDefault="00A548BF" w:rsidP="00A548BF">
      <w:pPr>
        <w:pStyle w:val="Rubrik3"/>
        <w:keepNext/>
        <w:numPr>
          <w:ilvl w:val="2"/>
          <w:numId w:val="4"/>
        </w:numPr>
        <w:spacing w:before="240"/>
      </w:pPr>
      <w:r w:rsidRPr="00247947">
        <w:t>IT-säkerhetsfunktioner, IDS</w:t>
      </w:r>
    </w:p>
    <w:p w:rsidR="00A548BF" w:rsidRPr="00F56E91" w:rsidRDefault="00A548BF" w:rsidP="00A548BF">
      <w:pPr>
        <w:rPr>
          <w:i/>
          <w:color w:val="4F81BD" w:themeColor="accent1"/>
        </w:rPr>
      </w:pPr>
      <w:r w:rsidRPr="00F56E91">
        <w:rPr>
          <w:i/>
          <w:color w:val="4F81BD" w:themeColor="accent1"/>
        </w:rPr>
        <w:t xml:space="preserve">Här listas IT-säkerhetsfunktioner för intrångsdetektering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E01A9C" w:rsidTr="00B42DF0">
        <w:tc>
          <w:tcPr>
            <w:tcW w:w="1809" w:type="dxa"/>
            <w:shd w:val="clear" w:color="auto" w:fill="auto"/>
          </w:tcPr>
          <w:p w:rsidR="00A548BF" w:rsidRPr="00E01A9C" w:rsidRDefault="00A548BF" w:rsidP="00B42DF0">
            <w:r w:rsidRPr="00E01A9C">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E01A9C" w:rsidTr="00B42DF0">
        <w:tc>
          <w:tcPr>
            <w:tcW w:w="1809" w:type="dxa"/>
            <w:shd w:val="clear" w:color="auto" w:fill="auto"/>
          </w:tcPr>
          <w:p w:rsidR="00A548BF" w:rsidRPr="00E01A9C" w:rsidRDefault="00A548BF" w:rsidP="00B42DF0">
            <w:r w:rsidRPr="00E01A9C">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Pr="00E01A9C" w:rsidRDefault="00A548BF" w:rsidP="00B42DF0">
            <w:r w:rsidRPr="00E01A9C">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Pr="00E01A9C"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E01A9C" w:rsidRDefault="00A548BF" w:rsidP="00A548BF">
      <w:pPr>
        <w:pStyle w:val="Rubrik2"/>
        <w:keepNext/>
        <w:numPr>
          <w:ilvl w:val="1"/>
          <w:numId w:val="4"/>
        </w:numPr>
        <w:spacing w:before="240"/>
      </w:pPr>
      <w:bookmarkStart w:id="67" w:name="Informationshantering_och_backup"/>
      <w:bookmarkStart w:id="68" w:name="BKM_B5B92E5B_122A_4149_A3C4_C530344793C9"/>
      <w:bookmarkStart w:id="69" w:name="_Toc476298750"/>
      <w:bookmarkEnd w:id="67"/>
      <w:bookmarkEnd w:id="68"/>
      <w:r w:rsidRPr="00E01A9C">
        <w:t xml:space="preserve">Informationshantering och back </w:t>
      </w:r>
      <w:proofErr w:type="spellStart"/>
      <w:r w:rsidRPr="00E01A9C">
        <w:t>up</w:t>
      </w:r>
      <w:bookmarkEnd w:id="69"/>
      <w:proofErr w:type="spellEnd"/>
    </w:p>
    <w:p w:rsidR="00A548BF" w:rsidRPr="00F56E91" w:rsidRDefault="00A548BF" w:rsidP="00A548BF">
      <w:pPr>
        <w:keepLines/>
        <w:rPr>
          <w:rFonts w:cs="Arial"/>
          <w:bCs/>
          <w:color w:val="4F81BD" w:themeColor="accent1"/>
          <w:szCs w:val="24"/>
        </w:rPr>
      </w:pPr>
      <w:r w:rsidRPr="00F56E91">
        <w:rPr>
          <w:rFonts w:cs="Arial"/>
          <w:i/>
          <w:color w:val="4F81BD" w:themeColor="accent1"/>
        </w:rPr>
        <w:t xml:space="preserve">Här skrivs en sammanfattning av funktioner för informationshantering och backup,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84428D" w:rsidRDefault="00A548BF" w:rsidP="00A548BF">
      <w:pPr>
        <w:pStyle w:val="Rubrik3"/>
        <w:keepNext/>
        <w:numPr>
          <w:ilvl w:val="2"/>
          <w:numId w:val="4"/>
        </w:numPr>
        <w:spacing w:before="240"/>
      </w:pPr>
      <w:r w:rsidRPr="0084428D">
        <w:t>IT-säkerhetsfunktion, Informationshantering och backup</w:t>
      </w:r>
    </w:p>
    <w:p w:rsidR="00A548BF" w:rsidRPr="00F56E91" w:rsidRDefault="00A548BF" w:rsidP="00A548BF">
      <w:pPr>
        <w:rPr>
          <w:i/>
          <w:color w:val="4F81BD" w:themeColor="accent1"/>
        </w:rPr>
      </w:pPr>
      <w:r w:rsidRPr="00F56E91">
        <w:rPr>
          <w:i/>
          <w:color w:val="4F81BD" w:themeColor="accent1"/>
        </w:rPr>
        <w:t xml:space="preserve">Här listas IT-säkerhetsfunktioner för Informationshantering och backup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F01544"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F01544"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F01544"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84428D" w:rsidRDefault="00A548BF" w:rsidP="00A548BF">
      <w:pPr>
        <w:pStyle w:val="Rubrik2"/>
        <w:keepNext/>
        <w:numPr>
          <w:ilvl w:val="1"/>
          <w:numId w:val="4"/>
        </w:numPr>
        <w:spacing w:before="240"/>
      </w:pPr>
      <w:bookmarkStart w:id="70" w:name="BKM_E303188A_CF6A_4f0f_8CC3_B452CCFEEED2"/>
      <w:bookmarkStart w:id="71" w:name="Skydd_mot_RÖS"/>
      <w:bookmarkStart w:id="72" w:name="BKM_5AC0EB55_E78D_46fb_8160_591C8584A204"/>
      <w:bookmarkStart w:id="73" w:name="_Toc476298751"/>
      <w:bookmarkEnd w:id="70"/>
      <w:bookmarkEnd w:id="71"/>
      <w:bookmarkEnd w:id="72"/>
      <w:r>
        <w:t>Skydd mot RÖS</w:t>
      </w:r>
      <w:bookmarkEnd w:id="73"/>
      <w:r w:rsidRPr="0084428D">
        <w:t xml:space="preserve"> </w:t>
      </w:r>
    </w:p>
    <w:p w:rsidR="00A548BF" w:rsidRPr="00F01544" w:rsidRDefault="00A548BF" w:rsidP="00A548BF">
      <w:pPr>
        <w:keepLines/>
        <w:rPr>
          <w:rFonts w:cs="Arial"/>
          <w:i/>
        </w:rPr>
      </w:pPr>
      <w:r w:rsidRPr="00F56E91">
        <w:rPr>
          <w:rFonts w:cs="Arial"/>
          <w:i/>
          <w:color w:val="4F81BD" w:themeColor="accent1"/>
        </w:rPr>
        <w:t xml:space="preserve">Här skrivs en sammanfattning av skyddet mot RÖS, på en övergripande nivå samt med fokus på hur dessa agerar tillsammans.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01544">
        <w:rPr>
          <w:rFonts w:cs="Arial"/>
          <w:i/>
        </w:rPr>
        <w:t>.</w:t>
      </w:r>
      <w:r w:rsidRPr="00F01544">
        <w:rPr>
          <w:rFonts w:cs="Arial"/>
          <w:i/>
          <w:szCs w:val="24"/>
        </w:rPr>
        <w:fldChar w:fldCharType="begin" w:fldLock="1"/>
      </w:r>
      <w:r w:rsidRPr="00F01544">
        <w:rPr>
          <w:rFonts w:cs="Arial"/>
          <w:i/>
          <w:szCs w:val="24"/>
        </w:rPr>
        <w:instrText xml:space="preserve">MERGEFIELD </w:instrText>
      </w:r>
      <w:r w:rsidRPr="00F01544">
        <w:rPr>
          <w:i/>
          <w:szCs w:val="24"/>
        </w:rPr>
        <w:instrText>Pkg.Notes</w:instrText>
      </w:r>
      <w:r w:rsidRPr="00F01544">
        <w:rPr>
          <w:rFonts w:cs="Arial"/>
          <w:i/>
          <w:szCs w:val="24"/>
        </w:rPr>
        <w:fldChar w:fldCharType="end"/>
      </w:r>
      <w:r w:rsidRPr="00F01544">
        <w:rPr>
          <w:rFonts w:cs="Arial"/>
          <w:bCs/>
          <w:szCs w:val="24"/>
        </w:rPr>
        <w:t xml:space="preserve"> </w:t>
      </w:r>
    </w:p>
    <w:p w:rsidR="00A548BF" w:rsidRPr="0084428D" w:rsidRDefault="00A548BF" w:rsidP="00A548BF">
      <w:pPr>
        <w:pStyle w:val="Rubrik3"/>
        <w:keepNext/>
        <w:numPr>
          <w:ilvl w:val="2"/>
          <w:numId w:val="4"/>
        </w:numPr>
        <w:spacing w:before="240"/>
      </w:pPr>
      <w:r w:rsidRPr="0084428D">
        <w:lastRenderedPageBreak/>
        <w:t>IT-Säkerhetsfunktioner, skydd mot RÖS</w:t>
      </w:r>
    </w:p>
    <w:p w:rsidR="00A548BF" w:rsidRPr="00F56E91" w:rsidRDefault="00A548BF" w:rsidP="00A548BF">
      <w:pPr>
        <w:rPr>
          <w:i/>
          <w:color w:val="4F81BD" w:themeColor="accent1"/>
        </w:rPr>
      </w:pPr>
      <w:r w:rsidRPr="00F56E91">
        <w:rPr>
          <w:i/>
          <w:color w:val="4F81BD" w:themeColor="accent1"/>
        </w:rPr>
        <w:t>Här listas de IT-säkerhetsfunktioner för RÖS som är identifierade för systemet.</w:t>
      </w:r>
      <w:r w:rsidRPr="00F56E91">
        <w:rPr>
          <w:i/>
          <w:color w:val="4F81BD" w:themeColor="accent1"/>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RPr="00F01544"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F01544"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F01544"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84428D" w:rsidRDefault="00A548BF" w:rsidP="00A548BF">
      <w:pPr>
        <w:pStyle w:val="Rubrik2"/>
        <w:keepNext/>
        <w:numPr>
          <w:ilvl w:val="1"/>
          <w:numId w:val="4"/>
        </w:numPr>
        <w:spacing w:before="240"/>
      </w:pPr>
      <w:bookmarkStart w:id="74" w:name="BKM_0C47DB6D_97EA_4ada_953D_8CD7D047B53A"/>
      <w:bookmarkStart w:id="75" w:name="_Toc476298752"/>
      <w:bookmarkEnd w:id="74"/>
      <w:r>
        <w:t>Integritetsskydd</w:t>
      </w:r>
      <w:bookmarkEnd w:id="75"/>
      <w:r w:rsidRPr="0084428D">
        <w:t xml:space="preserve"> </w:t>
      </w:r>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integritetsskyddet, på en övergripande nivå samt med fokus på hur dessa agerar tillsammans.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84428D" w:rsidRDefault="00A548BF" w:rsidP="00A548BF">
      <w:pPr>
        <w:pStyle w:val="Rubrik3"/>
        <w:keepNext/>
        <w:numPr>
          <w:ilvl w:val="2"/>
          <w:numId w:val="4"/>
        </w:numPr>
        <w:spacing w:before="240"/>
      </w:pPr>
      <w:r w:rsidRPr="0084428D">
        <w:t>IT-Säkerhetsfunktioner, integritetsskydd</w:t>
      </w:r>
    </w:p>
    <w:p w:rsidR="00A548BF" w:rsidRPr="00F56E91" w:rsidRDefault="00A548BF" w:rsidP="00A548BF">
      <w:pPr>
        <w:rPr>
          <w:i/>
          <w:color w:val="4F81BD" w:themeColor="accent1"/>
        </w:rPr>
      </w:pPr>
      <w:r w:rsidRPr="00F56E91">
        <w:rPr>
          <w:i/>
          <w:color w:val="4F81BD" w:themeColor="accent1"/>
        </w:rPr>
        <w:t xml:space="preserve">Här listas de IT-säkerhetsfunktioner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7357"/>
      </w:tblGrid>
      <w:tr w:rsidR="00A548BF" w:rsidRPr="00F01544"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RPr="00F01544"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RPr="00F01544"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proofErr w:type="spellStart"/>
            <w:r>
              <w:t>Verifieringsmetid</w:t>
            </w:r>
            <w:proofErr w:type="spellEnd"/>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84428D" w:rsidRDefault="00A548BF" w:rsidP="00A548BF">
      <w:pPr>
        <w:pStyle w:val="Rubrik2"/>
        <w:keepNext/>
        <w:numPr>
          <w:ilvl w:val="1"/>
          <w:numId w:val="4"/>
        </w:numPr>
        <w:spacing w:before="240"/>
      </w:pPr>
      <w:bookmarkStart w:id="76" w:name="BKM_E387D3A0_CF21_4af6_988B_A1123065302F"/>
      <w:bookmarkStart w:id="77" w:name="_Toc476298753"/>
      <w:bookmarkEnd w:id="76"/>
      <w:r>
        <w:t>Säkerhetsadministration</w:t>
      </w:r>
      <w:bookmarkEnd w:id="77"/>
    </w:p>
    <w:p w:rsidR="00A548BF" w:rsidRPr="00F56E91" w:rsidRDefault="00A548BF" w:rsidP="00A548BF">
      <w:pPr>
        <w:keepLines/>
        <w:rPr>
          <w:rFonts w:cs="Arial"/>
          <w:i/>
          <w:color w:val="4F81BD" w:themeColor="accent1"/>
          <w:highlight w:val="lightGray"/>
        </w:rPr>
      </w:pPr>
      <w:r w:rsidRPr="00F56E91">
        <w:rPr>
          <w:rFonts w:cs="Arial"/>
          <w:i/>
          <w:color w:val="4F81BD" w:themeColor="accent1"/>
        </w:rPr>
        <w:t xml:space="preserve">Här skrivs en sammanfattning av säkerhetsadministrationen,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highlight w:val="lightGray"/>
        </w:rPr>
        <w:fldChar w:fldCharType="begin" w:fldLock="1"/>
      </w:r>
      <w:r w:rsidRPr="00F56E91">
        <w:rPr>
          <w:rFonts w:cs="Arial"/>
          <w:i/>
          <w:color w:val="4F81BD" w:themeColor="accent1"/>
          <w:szCs w:val="24"/>
          <w:highlight w:val="lightGray"/>
        </w:rPr>
        <w:instrText xml:space="preserve">MERGEFIELD </w:instrText>
      </w:r>
      <w:r w:rsidRPr="00F56E91">
        <w:rPr>
          <w:i/>
          <w:color w:val="4F81BD" w:themeColor="accent1"/>
          <w:szCs w:val="24"/>
          <w:highlight w:val="lightGray"/>
        </w:rPr>
        <w:instrText>Pkg.Notes</w:instrText>
      </w:r>
      <w:r w:rsidRPr="00F56E91">
        <w:rPr>
          <w:rFonts w:cs="Arial"/>
          <w:i/>
          <w:color w:val="4F81BD" w:themeColor="accent1"/>
          <w:szCs w:val="24"/>
          <w:highlight w:val="lightGray"/>
        </w:rPr>
        <w:fldChar w:fldCharType="end"/>
      </w:r>
      <w:r w:rsidRPr="00F56E91">
        <w:rPr>
          <w:rFonts w:cs="Arial"/>
          <w:bCs/>
          <w:color w:val="4F81BD" w:themeColor="accent1"/>
          <w:szCs w:val="24"/>
        </w:rPr>
        <w:t xml:space="preserve"> </w:t>
      </w:r>
    </w:p>
    <w:p w:rsidR="00A548BF" w:rsidRPr="0084428D" w:rsidRDefault="00A548BF" w:rsidP="00A548BF">
      <w:pPr>
        <w:pStyle w:val="Rubrik3"/>
        <w:keepNext/>
        <w:numPr>
          <w:ilvl w:val="2"/>
          <w:numId w:val="4"/>
        </w:numPr>
        <w:spacing w:before="240"/>
      </w:pPr>
      <w:r w:rsidRPr="0084428D">
        <w:t>IT-Säkerhetsfunktioner, säkerhetsadministration</w:t>
      </w:r>
    </w:p>
    <w:p w:rsidR="00A548BF" w:rsidRPr="00F81E42" w:rsidRDefault="00A548BF" w:rsidP="00A548BF">
      <w:pPr>
        <w:rPr>
          <w:i/>
        </w:rPr>
      </w:pPr>
      <w:r w:rsidRPr="00F56E91">
        <w:rPr>
          <w:i/>
          <w:color w:val="4F81BD" w:themeColor="accent1"/>
        </w:rPr>
        <w:t xml:space="preserve">Här listas IT-säkerhetsfunktioner för säkerhetsadministration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Default="00A548BF" w:rsidP="00B42DF0">
            <w:r>
              <w:lastRenderedPageBreak/>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DA70EE" w:rsidRDefault="00A548BF" w:rsidP="00A548BF">
      <w:pPr>
        <w:pStyle w:val="Rubrik2"/>
        <w:keepNext/>
        <w:numPr>
          <w:ilvl w:val="1"/>
          <w:numId w:val="4"/>
        </w:numPr>
        <w:spacing w:before="240"/>
      </w:pPr>
      <w:bookmarkStart w:id="78" w:name="BKM_2E2317EF_FCA3_4ff1_A54B_04726184C982"/>
      <w:bookmarkEnd w:id="78"/>
      <w:r>
        <w:t xml:space="preserve"> </w:t>
      </w:r>
      <w:bookmarkStart w:id="79" w:name="_Toc476298754"/>
      <w:r w:rsidRPr="00DA70EE">
        <w:t>Skydd mot skadlig kod</w:t>
      </w:r>
      <w:bookmarkEnd w:id="79"/>
      <w:r w:rsidRPr="00DA70EE">
        <w:t xml:space="preserve"> </w:t>
      </w:r>
    </w:p>
    <w:p w:rsidR="00A548BF" w:rsidRPr="00F56E91" w:rsidRDefault="00A548BF" w:rsidP="00A548BF">
      <w:pPr>
        <w:keepLines/>
        <w:rPr>
          <w:rFonts w:cs="Arial"/>
          <w:i/>
          <w:color w:val="4F81BD" w:themeColor="accent1"/>
        </w:rPr>
      </w:pPr>
      <w:r w:rsidRPr="00F56E91">
        <w:rPr>
          <w:rFonts w:cs="Arial"/>
          <w:i/>
          <w:color w:val="4F81BD" w:themeColor="accent1"/>
        </w:rPr>
        <w:t xml:space="preserve">Här skrivs en sammanfattning av skyddet mot skadlig kod, på en övergripande nivå samt med fokus på hur dessa agerar tillsammans.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rPr>
        <w:fldChar w:fldCharType="begin" w:fldLock="1"/>
      </w:r>
      <w:r w:rsidRPr="00F56E91">
        <w:rPr>
          <w:rFonts w:cs="Arial"/>
          <w:i/>
          <w:color w:val="4F81BD" w:themeColor="accent1"/>
          <w:szCs w:val="24"/>
        </w:rPr>
        <w:instrText xml:space="preserve">MERGEFIELD </w:instrText>
      </w:r>
      <w:r w:rsidRPr="00F56E91">
        <w:rPr>
          <w:i/>
          <w:color w:val="4F81BD" w:themeColor="accent1"/>
          <w:szCs w:val="24"/>
        </w:rPr>
        <w:instrText>Pkg.Notes</w:instrText>
      </w:r>
      <w:r w:rsidRPr="00F56E91">
        <w:rPr>
          <w:rFonts w:cs="Arial"/>
          <w:i/>
          <w:color w:val="4F81BD" w:themeColor="accent1"/>
          <w:szCs w:val="24"/>
        </w:rPr>
        <w:fldChar w:fldCharType="end"/>
      </w:r>
      <w:r w:rsidRPr="00F56E91">
        <w:rPr>
          <w:rFonts w:cs="Arial"/>
          <w:bCs/>
          <w:color w:val="4F81BD" w:themeColor="accent1"/>
          <w:szCs w:val="24"/>
        </w:rPr>
        <w:t xml:space="preserve"> </w:t>
      </w:r>
    </w:p>
    <w:p w:rsidR="00A548BF" w:rsidRPr="001D70D6" w:rsidRDefault="00A548BF" w:rsidP="00A548BF">
      <w:pPr>
        <w:pStyle w:val="Rubrik3"/>
        <w:keepNext/>
        <w:numPr>
          <w:ilvl w:val="2"/>
          <w:numId w:val="4"/>
        </w:numPr>
        <w:spacing w:before="240"/>
      </w:pPr>
      <w:r w:rsidRPr="001D70D6">
        <w:t>IT-Säkerhetsfunktioner, skydd mot skadlig kod</w:t>
      </w:r>
    </w:p>
    <w:p w:rsidR="00A548BF" w:rsidRPr="00F56E91" w:rsidRDefault="00A548BF" w:rsidP="00A548BF">
      <w:pPr>
        <w:rPr>
          <w:i/>
          <w:color w:val="4F81BD" w:themeColor="accent1"/>
        </w:rPr>
      </w:pPr>
      <w:r w:rsidRPr="00F56E91">
        <w:rPr>
          <w:i/>
          <w:color w:val="4F81BD" w:themeColor="accent1"/>
        </w:rPr>
        <w:t xml:space="preserve">Här listas de IT-säkerhetsfunktioner för skydd mot skadlig kod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de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Pr="00DA70EE" w:rsidRDefault="00A548BF" w:rsidP="00B42DF0">
            <w:r w:rsidRPr="00DA70EE">
              <w:t>Funktion</w:t>
            </w:r>
          </w:p>
        </w:tc>
        <w:tc>
          <w:tcPr>
            <w:tcW w:w="7357" w:type="dxa"/>
            <w:shd w:val="clear" w:color="auto" w:fill="auto"/>
          </w:tcPr>
          <w:p w:rsidR="00A548BF" w:rsidRPr="00F56E91" w:rsidRDefault="00A548BF" w:rsidP="00B42DF0">
            <w:pPr>
              <w:keepLines/>
              <w:rPr>
                <w:i/>
                <w:color w:val="4F81BD" w:themeColor="accent1"/>
              </w:rPr>
            </w:pPr>
            <w:r w:rsidRPr="00F56E91">
              <w:rPr>
                <w:rFonts w:cs="Arial"/>
                <w:i/>
                <w:color w:val="4F81BD" w:themeColor="accent1"/>
              </w:rPr>
              <w:t>Namn på säkerhetsfunktionen</w:t>
            </w:r>
          </w:p>
        </w:tc>
      </w:tr>
      <w:tr w:rsidR="00A548BF" w:rsidTr="00B42DF0">
        <w:tc>
          <w:tcPr>
            <w:tcW w:w="1809" w:type="dxa"/>
            <w:shd w:val="clear" w:color="auto" w:fill="auto"/>
          </w:tcPr>
          <w:p w:rsidR="00A548BF" w:rsidRPr="00DA70EE" w:rsidRDefault="00A548BF" w:rsidP="00B42DF0">
            <w:r w:rsidRPr="00DA70EE">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Pr="00DA70EE" w:rsidRDefault="00A548BF" w:rsidP="00B42DF0">
            <w:r w:rsidRPr="00DA70EE">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Default="00A548BF" w:rsidP="00A548BF">
      <w:pPr>
        <w:pStyle w:val="Rubrik2"/>
        <w:keepNext/>
        <w:numPr>
          <w:ilvl w:val="1"/>
          <w:numId w:val="4"/>
        </w:numPr>
        <w:spacing w:before="240"/>
        <w:rPr>
          <w:lang w:val="en-US"/>
        </w:rPr>
      </w:pPr>
      <w:bookmarkStart w:id="80" w:name="Generell_hotbild_som_säkerhetsfunktionen"/>
      <w:bookmarkStart w:id="81" w:name="BKM_538190CD_1002_4df7_82AB_19457A94B369"/>
      <w:bookmarkStart w:id="82" w:name="Övrigt"/>
      <w:bookmarkStart w:id="83" w:name="BKM_B03BCC99_3E72_49d3_9037_55B8554443D9"/>
      <w:bookmarkStart w:id="84" w:name="_Toc476298755"/>
      <w:bookmarkEnd w:id="80"/>
      <w:bookmarkEnd w:id="81"/>
      <w:bookmarkEnd w:id="82"/>
      <w:bookmarkEnd w:id="83"/>
      <w:r>
        <w:t>Övrigt</w:t>
      </w:r>
      <w:bookmarkEnd w:id="84"/>
      <w:r>
        <w:rPr>
          <w:lang w:val="en-US"/>
        </w:rPr>
        <w:t xml:space="preserve"> </w:t>
      </w:r>
    </w:p>
    <w:p w:rsidR="00A548BF" w:rsidRPr="00F56E91" w:rsidRDefault="00A548BF" w:rsidP="00A548BF">
      <w:pPr>
        <w:keepLines/>
        <w:rPr>
          <w:rFonts w:cs="Arial"/>
          <w:i/>
          <w:color w:val="4F81BD" w:themeColor="accent1"/>
          <w:highlight w:val="lightGray"/>
        </w:rPr>
      </w:pPr>
      <w:r w:rsidRPr="00F56E91">
        <w:rPr>
          <w:rFonts w:cs="Arial"/>
          <w:i/>
          <w:color w:val="4F81BD" w:themeColor="accent1"/>
        </w:rPr>
        <w:t xml:space="preserve">Här skrivs en sammanfattning av övriga säkerhetsfunktioner på en övergripande nivå. Det kan vara en fördel att beskriva dessa genom en övergripande vy, se avsnitt </w:t>
      </w:r>
      <w:r w:rsidRPr="00F56E91">
        <w:rPr>
          <w:rFonts w:cs="Arial"/>
          <w:i/>
          <w:color w:val="4F81BD" w:themeColor="accent1"/>
        </w:rPr>
        <w:fldChar w:fldCharType="begin"/>
      </w:r>
      <w:r w:rsidRPr="00F56E91">
        <w:rPr>
          <w:rFonts w:cs="Arial"/>
          <w:i/>
          <w:color w:val="4F81BD" w:themeColor="accent1"/>
        </w:rPr>
        <w:instrText xml:space="preserve"> REF _Ref358716454 \r \h  \* MERGEFORMAT </w:instrText>
      </w:r>
      <w:r w:rsidRPr="00F56E91">
        <w:rPr>
          <w:rFonts w:cs="Arial"/>
          <w:i/>
          <w:color w:val="4F81BD" w:themeColor="accent1"/>
        </w:rPr>
      </w:r>
      <w:r w:rsidRPr="00F56E91">
        <w:rPr>
          <w:rFonts w:cs="Arial"/>
          <w:i/>
          <w:color w:val="4F81BD" w:themeColor="accent1"/>
        </w:rPr>
        <w:fldChar w:fldCharType="separate"/>
      </w:r>
      <w:r w:rsidRPr="00F56E91">
        <w:rPr>
          <w:rFonts w:cs="Arial"/>
          <w:i/>
          <w:color w:val="4F81BD" w:themeColor="accent1"/>
        </w:rPr>
        <w:t>4.1</w:t>
      </w:r>
      <w:r w:rsidRPr="00F56E91">
        <w:rPr>
          <w:rFonts w:cs="Arial"/>
          <w:i/>
          <w:color w:val="4F81BD" w:themeColor="accent1"/>
        </w:rPr>
        <w:fldChar w:fldCharType="end"/>
      </w:r>
      <w:r w:rsidRPr="00F56E91">
        <w:rPr>
          <w:rFonts w:cs="Arial"/>
          <w:i/>
          <w:color w:val="4F81BD" w:themeColor="accent1"/>
        </w:rPr>
        <w:t>. Förutom beskrivningen skall även ett resonemang föras avseende varför olika funktioner har valts.</w:t>
      </w:r>
      <w:r w:rsidRPr="00F56E91">
        <w:rPr>
          <w:rFonts w:cs="Arial"/>
          <w:i/>
          <w:color w:val="4F81BD" w:themeColor="accent1"/>
          <w:szCs w:val="24"/>
          <w:highlight w:val="lightGray"/>
        </w:rPr>
        <w:fldChar w:fldCharType="begin" w:fldLock="1"/>
      </w:r>
      <w:r w:rsidRPr="00F56E91">
        <w:rPr>
          <w:rFonts w:cs="Arial"/>
          <w:i/>
          <w:color w:val="4F81BD" w:themeColor="accent1"/>
          <w:szCs w:val="24"/>
          <w:highlight w:val="lightGray"/>
        </w:rPr>
        <w:instrText xml:space="preserve">MERGEFIELD </w:instrText>
      </w:r>
      <w:r w:rsidRPr="00F56E91">
        <w:rPr>
          <w:i/>
          <w:color w:val="4F81BD" w:themeColor="accent1"/>
          <w:szCs w:val="24"/>
          <w:highlight w:val="lightGray"/>
        </w:rPr>
        <w:instrText>Pkg.Notes</w:instrText>
      </w:r>
      <w:r w:rsidRPr="00F56E91">
        <w:rPr>
          <w:rFonts w:cs="Arial"/>
          <w:i/>
          <w:color w:val="4F81BD" w:themeColor="accent1"/>
          <w:szCs w:val="24"/>
          <w:highlight w:val="lightGray"/>
        </w:rPr>
        <w:fldChar w:fldCharType="end"/>
      </w:r>
      <w:r w:rsidRPr="00F56E91">
        <w:rPr>
          <w:rFonts w:cs="Arial"/>
          <w:bCs/>
          <w:color w:val="4F81BD" w:themeColor="accent1"/>
          <w:szCs w:val="24"/>
        </w:rPr>
        <w:t xml:space="preserve"> </w:t>
      </w:r>
    </w:p>
    <w:p w:rsidR="00A548BF" w:rsidRPr="001D70D6" w:rsidRDefault="00A548BF" w:rsidP="00A548BF">
      <w:pPr>
        <w:pStyle w:val="Rubrik3"/>
        <w:keepNext/>
        <w:numPr>
          <w:ilvl w:val="2"/>
          <w:numId w:val="4"/>
        </w:numPr>
        <w:spacing w:before="240"/>
      </w:pPr>
      <w:r w:rsidRPr="001D70D6">
        <w:t>IT-Säkerhetsfunktioner, övriga</w:t>
      </w:r>
    </w:p>
    <w:p w:rsidR="00A548BF" w:rsidRPr="00F56E91" w:rsidRDefault="00A548BF" w:rsidP="00A548BF">
      <w:pPr>
        <w:rPr>
          <w:i/>
          <w:color w:val="4F81BD" w:themeColor="accent1"/>
        </w:rPr>
      </w:pPr>
      <w:r w:rsidRPr="00F56E91">
        <w:rPr>
          <w:i/>
          <w:color w:val="4F81BD" w:themeColor="accent1"/>
        </w:rPr>
        <w:t xml:space="preserve">Här listas övriga IT-säkerhetsfunktioner som är identifierade för systemet.  IT-säkerhetsfunktionen </w:t>
      </w:r>
      <w:proofErr w:type="spellStart"/>
      <w:r w:rsidRPr="00F56E91">
        <w:rPr>
          <w:i/>
          <w:color w:val="4F81BD" w:themeColor="accent1"/>
        </w:rPr>
        <w:t>mappas</w:t>
      </w:r>
      <w:proofErr w:type="spellEnd"/>
      <w:r w:rsidRPr="00F56E91">
        <w:rPr>
          <w:i/>
          <w:color w:val="4F81BD" w:themeColor="accent1"/>
        </w:rPr>
        <w:t xml:space="preserve"> även mot nerbrutna IT-säkerhetskraven.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7357"/>
      </w:tblGrid>
      <w:tr w:rsidR="00A548BF" w:rsidTr="00B42DF0">
        <w:tc>
          <w:tcPr>
            <w:tcW w:w="1809" w:type="dxa"/>
            <w:shd w:val="clear" w:color="auto" w:fill="auto"/>
          </w:tcPr>
          <w:p w:rsidR="00A548BF" w:rsidRDefault="00A548BF" w:rsidP="00B42DF0">
            <w:r>
              <w:t>Funktion</w:t>
            </w:r>
          </w:p>
        </w:tc>
        <w:tc>
          <w:tcPr>
            <w:tcW w:w="7357" w:type="dxa"/>
            <w:shd w:val="clear" w:color="auto" w:fill="auto"/>
          </w:tcPr>
          <w:p w:rsidR="00A548BF" w:rsidRPr="00DA70EE" w:rsidRDefault="00A548BF" w:rsidP="00B42DF0">
            <w:pPr>
              <w:keepLines/>
              <w:rPr>
                <w:i/>
              </w:rPr>
            </w:pPr>
            <w:r w:rsidRPr="00F56E91">
              <w:rPr>
                <w:rFonts w:cs="Arial"/>
                <w:i/>
                <w:color w:val="4F81BD" w:themeColor="accent1"/>
              </w:rPr>
              <w:t>Namn på säkerhetsfunktionen</w:t>
            </w:r>
          </w:p>
        </w:tc>
      </w:tr>
      <w:tr w:rsidR="00A548BF" w:rsidTr="00B42DF0">
        <w:tc>
          <w:tcPr>
            <w:tcW w:w="1809" w:type="dxa"/>
            <w:shd w:val="clear" w:color="auto" w:fill="auto"/>
          </w:tcPr>
          <w:p w:rsidR="00A548BF" w:rsidRDefault="00A548BF" w:rsidP="00B42DF0">
            <w:r>
              <w:t>Beskrivning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Beskrivning av funktionen</w:t>
            </w:r>
          </w:p>
        </w:tc>
      </w:tr>
      <w:tr w:rsidR="00A548BF" w:rsidTr="00B42DF0">
        <w:tc>
          <w:tcPr>
            <w:tcW w:w="1809" w:type="dxa"/>
            <w:shd w:val="clear" w:color="auto" w:fill="auto"/>
          </w:tcPr>
          <w:p w:rsidR="00A548BF" w:rsidRDefault="00A548BF" w:rsidP="00B42DF0">
            <w:r>
              <w:t>Kravmappning</w:t>
            </w:r>
          </w:p>
        </w:tc>
        <w:tc>
          <w:tcPr>
            <w:tcW w:w="7357" w:type="dxa"/>
            <w:shd w:val="clear" w:color="auto" w:fill="auto"/>
          </w:tcPr>
          <w:p w:rsidR="00A548BF" w:rsidRPr="00F56E91" w:rsidRDefault="00A548BF" w:rsidP="00B42DF0">
            <w:pPr>
              <w:keepLines/>
              <w:rPr>
                <w:rFonts w:cs="Arial"/>
                <w:i/>
                <w:color w:val="4F81BD" w:themeColor="accent1"/>
              </w:rPr>
            </w:pPr>
            <w:r w:rsidRPr="00F56E91">
              <w:rPr>
                <w:rFonts w:cs="Arial"/>
                <w:i/>
                <w:color w:val="4F81BD" w:themeColor="accent1"/>
              </w:rPr>
              <w:t>De säkerhetskrav som denna funktion hjälper, helt eller delvis att lösa ut.</w:t>
            </w:r>
          </w:p>
        </w:tc>
      </w:tr>
      <w:tr w:rsidR="00A548BF" w:rsidTr="00B42DF0">
        <w:tc>
          <w:tcPr>
            <w:tcW w:w="1809" w:type="dxa"/>
            <w:shd w:val="clear" w:color="auto" w:fill="auto"/>
          </w:tcPr>
          <w:p w:rsidR="00A548BF" w:rsidRDefault="00A548BF" w:rsidP="00B42DF0">
            <w:r>
              <w:t>Verifieringsmetod</w:t>
            </w:r>
          </w:p>
        </w:tc>
        <w:tc>
          <w:tcPr>
            <w:tcW w:w="7357" w:type="dxa"/>
            <w:shd w:val="clear" w:color="auto" w:fill="auto"/>
          </w:tcPr>
          <w:p w:rsidR="00A548BF" w:rsidRPr="00F56E91" w:rsidRDefault="00A548BF" w:rsidP="00B42DF0">
            <w:pPr>
              <w:keepLines/>
              <w:rPr>
                <w:rFonts w:cs="Arial"/>
                <w:i/>
                <w:color w:val="4F81BD" w:themeColor="accent1"/>
                <w:highlight w:val="lightGray"/>
              </w:rPr>
            </w:pPr>
            <w:r w:rsidRPr="00F56E91">
              <w:rPr>
                <w:rFonts w:cs="Arial"/>
                <w:i/>
                <w:color w:val="4F81BD" w:themeColor="accent1"/>
              </w:rPr>
              <w:t xml:space="preserve">Vilken metod som ska användas för att </w:t>
            </w:r>
            <w:proofErr w:type="spellStart"/>
            <w:r w:rsidRPr="00F56E91">
              <w:rPr>
                <w:rFonts w:cs="Arial"/>
                <w:i/>
                <w:color w:val="4F81BD" w:themeColor="accent1"/>
              </w:rPr>
              <w:t>verifieria</w:t>
            </w:r>
            <w:proofErr w:type="spellEnd"/>
            <w:r w:rsidRPr="00F56E91">
              <w:rPr>
                <w:rFonts w:cs="Arial"/>
                <w:i/>
                <w:color w:val="4F81BD" w:themeColor="accent1"/>
              </w:rPr>
              <w:t xml:space="preserve"> IT-säkerhetskrav och IT-säkerhetsfunktion.</w:t>
            </w:r>
          </w:p>
        </w:tc>
      </w:tr>
    </w:tbl>
    <w:p w:rsidR="00A548BF" w:rsidRPr="00C54978" w:rsidRDefault="00A548BF" w:rsidP="00A548BF"/>
    <w:p w:rsidR="00A548BF" w:rsidRPr="001D70D6" w:rsidRDefault="00A548BF" w:rsidP="00A548BF">
      <w:pPr>
        <w:pStyle w:val="Rubrik1"/>
        <w:keepNext/>
        <w:numPr>
          <w:ilvl w:val="0"/>
          <w:numId w:val="4"/>
        </w:numPr>
        <w:spacing w:before="240"/>
      </w:pPr>
      <w:bookmarkStart w:id="85" w:name="Network_Overview"/>
      <w:bookmarkStart w:id="86" w:name="BKM_3AE799E0_ECAC_4b9a_96BD_AEB0880E190E"/>
      <w:bookmarkStart w:id="87" w:name="GFE"/>
      <w:bookmarkStart w:id="88" w:name="BKM_253C5F60_3768_4abf_B77C_8066F8D5DBE5"/>
      <w:bookmarkStart w:id="89" w:name="Säkerhetskritiska_komponenter_som_kräver"/>
      <w:bookmarkStart w:id="90" w:name="BKM_032E4A0F_ABDD_4177_B36A_83F6A01C9A4E"/>
      <w:bookmarkStart w:id="91" w:name="_Toc476298756"/>
      <w:bookmarkEnd w:id="85"/>
      <w:bookmarkEnd w:id="86"/>
      <w:bookmarkEnd w:id="87"/>
      <w:bookmarkEnd w:id="88"/>
      <w:bookmarkEnd w:id="89"/>
      <w:bookmarkEnd w:id="90"/>
      <w:r w:rsidRPr="001D70D6">
        <w:lastRenderedPageBreak/>
        <w:t>IT-</w:t>
      </w:r>
      <w:r w:rsidRPr="001D70D6">
        <w:fldChar w:fldCharType="begin" w:fldLock="1"/>
      </w:r>
      <w:r w:rsidRPr="001D70D6">
        <w:instrText>MERGEFIELD Pkg.Name</w:instrText>
      </w:r>
      <w:r w:rsidRPr="001D70D6">
        <w:fldChar w:fldCharType="separate"/>
      </w:r>
      <w:r w:rsidRPr="001D70D6">
        <w:t>Säkerhets</w:t>
      </w:r>
      <w:r>
        <w:t xml:space="preserve">funktioner </w:t>
      </w:r>
      <w:r w:rsidRPr="001D70D6">
        <w:t>som kräver särski</w:t>
      </w:r>
      <w:r>
        <w:t>l</w:t>
      </w:r>
      <w:r w:rsidRPr="001D70D6">
        <w:t>d assurans</w:t>
      </w:r>
      <w:bookmarkEnd w:id="91"/>
      <w:r w:rsidRPr="001D70D6">
        <w:fldChar w:fldCharType="end"/>
      </w:r>
      <w:r w:rsidRPr="001D70D6">
        <w:t xml:space="preserve"> </w:t>
      </w:r>
    </w:p>
    <w:p w:rsidR="00A548BF" w:rsidRPr="00F56E91" w:rsidRDefault="00A548BF" w:rsidP="00A548BF">
      <w:pPr>
        <w:rPr>
          <w:color w:val="4F81BD" w:themeColor="accent1"/>
          <w:szCs w:val="24"/>
        </w:rPr>
      </w:pPr>
      <w:bookmarkStart w:id="92" w:name="Inledning"/>
      <w:bookmarkStart w:id="93" w:name="BKM_CA922612_FEAB_4248_ABD2_20CB824667F0"/>
      <w:bookmarkEnd w:id="92"/>
      <w:bookmarkEnd w:id="93"/>
      <w:r w:rsidRPr="00F56E91">
        <w:rPr>
          <w:i/>
          <w:color w:val="4F81BD" w:themeColor="accent1"/>
        </w:rPr>
        <w:t xml:space="preserve">I detta avsnitt definieras de kritiska IT-säkerhetsfunktioner som har </w:t>
      </w:r>
      <w:r w:rsidRPr="00F56E91">
        <w:rPr>
          <w:i/>
          <w:color w:val="4F81BD" w:themeColor="accent1"/>
          <w:szCs w:val="24"/>
        </w:rPr>
        <w:t>identifierats i samband med kravspecificering av</w:t>
      </w:r>
      <w:r w:rsidRPr="00F56E91">
        <w:rPr>
          <w:color w:val="4F81BD" w:themeColor="accent1"/>
          <w:szCs w:val="24"/>
        </w:rPr>
        <w:t xml:space="preserve"> </w:t>
      </w:r>
      <w:r w:rsidRPr="00F56E91">
        <w:rPr>
          <w:i/>
          <w:color w:val="4F81BD" w:themeColor="accent1"/>
          <w:szCs w:val="24"/>
        </w:rPr>
        <w:t>systemet. Syftet är att framhäva de säkerhetsfunktioner som med största sannolikhet kommer kräva särskild hög assurans och oberoende värdering.</w:t>
      </w:r>
      <w:r w:rsidRPr="00F56E91">
        <w:rPr>
          <w:color w:val="4F81BD" w:themeColor="accent1"/>
          <w:szCs w:val="24"/>
        </w:rPr>
        <w:t xml:space="preserve"> </w:t>
      </w:r>
    </w:p>
    <w:p w:rsidR="00A548BF" w:rsidRPr="00C92434" w:rsidRDefault="00A548BF" w:rsidP="00A548BF">
      <w:pPr>
        <w:pStyle w:val="Rubrik2"/>
        <w:keepNext/>
        <w:numPr>
          <w:ilvl w:val="1"/>
          <w:numId w:val="4"/>
        </w:numPr>
        <w:spacing w:before="240"/>
      </w:pPr>
      <w:bookmarkStart w:id="94" w:name="_Toc476298757"/>
      <w:r w:rsidRPr="00C92434">
        <w:t xml:space="preserve">Identifierade </w:t>
      </w:r>
      <w:r>
        <w:t>IT-säkerhetsfunktioner</w:t>
      </w:r>
      <w:bookmarkEnd w:id="94"/>
      <w:r>
        <w:t xml:space="preserve"> </w:t>
      </w:r>
    </w:p>
    <w:p w:rsidR="00A548BF" w:rsidRPr="00F56E91" w:rsidRDefault="00A548BF" w:rsidP="00A548BF">
      <w:pPr>
        <w:rPr>
          <w:i/>
          <w:color w:val="4F81BD" w:themeColor="accent1"/>
        </w:rPr>
      </w:pPr>
      <w:r w:rsidRPr="00F56E91">
        <w:rPr>
          <w:i/>
          <w:color w:val="4F81BD" w:themeColor="accent1"/>
        </w:rPr>
        <w:t>Här beskrivs de komponenter som behöver hög assuransnivå, varför och vilka konsekvenser detta antas få.</w:t>
      </w:r>
    </w:p>
    <w:p w:rsidR="00A548BF" w:rsidRPr="00C92434" w:rsidRDefault="00A548BF" w:rsidP="00A548BF">
      <w:pPr>
        <w:pStyle w:val="Rubrik2"/>
        <w:keepNext/>
        <w:numPr>
          <w:ilvl w:val="1"/>
          <w:numId w:val="4"/>
        </w:numPr>
        <w:spacing w:before="240"/>
      </w:pPr>
      <w:bookmarkStart w:id="95" w:name="_Toc476298758"/>
      <w:r>
        <w:t xml:space="preserve">Funktioner </w:t>
      </w:r>
      <w:r w:rsidRPr="00C92434">
        <w:t xml:space="preserve">med behov av oberoende </w:t>
      </w:r>
      <w:r>
        <w:t>granskning</w:t>
      </w:r>
      <w:bookmarkEnd w:id="95"/>
    </w:p>
    <w:p w:rsidR="00A548BF" w:rsidRPr="00F56E91" w:rsidRDefault="00A548BF" w:rsidP="00A548BF">
      <w:pPr>
        <w:rPr>
          <w:i/>
          <w:color w:val="4F81BD" w:themeColor="accent1"/>
          <w:szCs w:val="24"/>
        </w:rPr>
      </w:pPr>
      <w:r w:rsidRPr="00F56E91">
        <w:rPr>
          <w:i/>
          <w:color w:val="4F81BD" w:themeColor="accent1"/>
          <w:szCs w:val="24"/>
        </w:rPr>
        <w:t xml:space="preserve">Ett vanligt sätt att omhänderta de särskilda assuranskraven är att ställa krav på en oberoende </w:t>
      </w:r>
      <w:r>
        <w:rPr>
          <w:i/>
          <w:color w:val="4F81BD" w:themeColor="accent1"/>
          <w:szCs w:val="24"/>
        </w:rPr>
        <w:t>granskning</w:t>
      </w:r>
      <w:r w:rsidRPr="00F56E91">
        <w:rPr>
          <w:i/>
          <w:color w:val="4F81BD" w:themeColor="accent1"/>
          <w:szCs w:val="24"/>
        </w:rPr>
        <w:t xml:space="preserve"> av dessa</w:t>
      </w:r>
      <w:r>
        <w:rPr>
          <w:i/>
          <w:color w:val="4F81BD" w:themeColor="accent1"/>
          <w:szCs w:val="24"/>
        </w:rPr>
        <w:t>.</w:t>
      </w:r>
      <w:r w:rsidRPr="00F56E91">
        <w:rPr>
          <w:i/>
          <w:color w:val="4F81BD" w:themeColor="accent1"/>
          <w:szCs w:val="24"/>
        </w:rPr>
        <w:t xml:space="preserve"> </w:t>
      </w:r>
      <w:r>
        <w:rPr>
          <w:i/>
          <w:color w:val="4F81BD" w:themeColor="accent1"/>
          <w:szCs w:val="24"/>
        </w:rPr>
        <w:t>O</w:t>
      </w:r>
      <w:r w:rsidRPr="00F56E91">
        <w:rPr>
          <w:i/>
          <w:color w:val="4F81BD" w:themeColor="accent1"/>
          <w:szCs w:val="24"/>
        </w:rPr>
        <w:t>m IT-säkerhetsfunktioner där detta är lämpligt har identifierats så beskrivs de här.</w:t>
      </w:r>
    </w:p>
    <w:p w:rsidR="00A548BF" w:rsidRDefault="00A548BF" w:rsidP="00A548BF">
      <w:pPr>
        <w:pStyle w:val="Rubrik1"/>
        <w:keepNext/>
        <w:numPr>
          <w:ilvl w:val="0"/>
          <w:numId w:val="4"/>
        </w:numPr>
        <w:spacing w:before="240"/>
        <w:ind w:left="431" w:hanging="431"/>
      </w:pPr>
      <w:bookmarkStart w:id="96" w:name="_Toc476298759"/>
      <w:r w:rsidRPr="002A69D6">
        <w:t>GFE</w:t>
      </w:r>
      <w:r>
        <w:t>-plan</w:t>
      </w:r>
      <w:bookmarkEnd w:id="96"/>
    </w:p>
    <w:p w:rsidR="00A548BF" w:rsidRPr="00F56E91" w:rsidRDefault="00A548BF" w:rsidP="00A548BF">
      <w:pPr>
        <w:rPr>
          <w:i/>
          <w:color w:val="4F81BD" w:themeColor="accent1"/>
          <w:szCs w:val="24"/>
        </w:rPr>
      </w:pPr>
      <w:r w:rsidRPr="00F56E91">
        <w:rPr>
          <w:i/>
          <w:color w:val="4F81BD" w:themeColor="accent1"/>
          <w:szCs w:val="24"/>
        </w:rPr>
        <w:t xml:space="preserve">En GFE-plan ska tas fram som beskriver identifierade GFE: er, när i tiden de ska levereras, hur många som krävs och om det krävs särskilda åtgärder t.ex. utbildning. </w:t>
      </w:r>
    </w:p>
    <w:p w:rsidR="00D80C27" w:rsidRDefault="00D80C27" w:rsidP="00007FDE">
      <w:pPr>
        <w:pStyle w:val="Rubrik"/>
      </w:pPr>
    </w:p>
    <w:p w:rsidR="00561756" w:rsidRDefault="00561756"/>
    <w:p w:rsidR="001A2578" w:rsidRPr="001A2578" w:rsidRDefault="001A2578" w:rsidP="001A2578">
      <w:pPr>
        <w:pStyle w:val="Brdtext1"/>
      </w:pPr>
    </w:p>
    <w:sectPr w:rsidR="001A2578" w:rsidRPr="001A2578" w:rsidSect="00561756">
      <w:headerReference w:type="default" r:id="rId16"/>
      <w:headerReference w:type="first" r:id="rId17"/>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BF" w:rsidRDefault="00A548BF">
      <w:r>
        <w:separator/>
      </w:r>
    </w:p>
  </w:endnote>
  <w:endnote w:type="continuationSeparator" w:id="0">
    <w:p w:rsidR="00A548BF" w:rsidRDefault="00A5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BF" w:rsidRDefault="00A548BF">
      <w:r>
        <w:separator/>
      </w:r>
    </w:p>
  </w:footnote>
  <w:footnote w:type="continuationSeparator" w:id="0">
    <w:p w:rsidR="00A548BF" w:rsidRDefault="00A5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rsidTr="00C947F3">
      <w:trPr>
        <w:cantSplit/>
      </w:trPr>
      <w:tc>
        <w:tcPr>
          <w:tcW w:w="2757" w:type="dxa"/>
          <w:vMerge w:val="restart"/>
        </w:tcPr>
        <w:sdt>
          <w:sdtPr>
            <w:alias w:val="FMVLogo"/>
            <w:tag w:val="FMVLogo"/>
            <w:id w:val="-1852484483"/>
            <w:lock w:val="sdtLocked"/>
            <w:picture/>
          </w:sdtPr>
          <w:sdtEndPr/>
          <w:sdtContent>
            <w:p w:rsidR="00D513DD" w:rsidRPr="008B1A45" w:rsidRDefault="00D513DD" w:rsidP="006D59B7">
              <w:pPr>
                <w:pStyle w:val="Ledtext"/>
              </w:pPr>
              <w:r>
                <w:rPr>
                  <w:noProof/>
                </w:rPr>
                <w:drawing>
                  <wp:inline distT="0" distB="0" distL="0" distR="0" wp14:anchorId="2196CEBA" wp14:editId="31857B54">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5A1821" w:rsidRPr="00EF324E" w:rsidRDefault="005A1821" w:rsidP="00A13D97">
          <w:pPr>
            <w:pStyle w:val="Ledtext"/>
            <w:rPr>
              <w:rFonts w:ascii="Times New Roman" w:hAnsi="Times New Roman" w:cs="Times New Roman"/>
            </w:rPr>
          </w:pPr>
        </w:p>
      </w:tc>
      <w:tc>
        <w:tcPr>
          <w:tcW w:w="2520" w:type="dxa"/>
        </w:tcPr>
        <w:p w:rsidR="005A1821" w:rsidRPr="005A1821" w:rsidRDefault="005A1821"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5A1821" w:rsidRPr="005A1821" w:rsidRDefault="005A1821" w:rsidP="00AC7C75">
          <w:pPr>
            <w:pStyle w:val="SidhuvudRubrik"/>
            <w:framePr w:hSpace="0" w:wrap="auto" w:vAnchor="margin" w:xAlign="left" w:yAlign="inline"/>
            <w:suppressOverlap w:val="0"/>
          </w:pPr>
        </w:p>
      </w:tc>
    </w:tr>
    <w:tr w:rsidR="00942714" w:rsidRPr="008B1A45" w:rsidTr="00C947F3">
      <w:trPr>
        <w:cantSplit/>
      </w:trPr>
      <w:tc>
        <w:tcPr>
          <w:tcW w:w="2757" w:type="dxa"/>
          <w:vMerge/>
        </w:tcPr>
        <w:p w:rsidR="005A1821" w:rsidRPr="008B1A45" w:rsidRDefault="005A1821" w:rsidP="005A1821">
          <w:pPr>
            <w:pStyle w:val="Sidhuvud"/>
            <w:rPr>
              <w:szCs w:val="20"/>
            </w:rPr>
          </w:pPr>
        </w:p>
      </w:tc>
      <w:tc>
        <w:tcPr>
          <w:tcW w:w="2520" w:type="dxa"/>
          <w:vMerge w:val="restart"/>
        </w:tcPr>
        <w:p w:rsidR="005A1821" w:rsidRPr="00023A41" w:rsidRDefault="005A1821" w:rsidP="005A1821">
          <w:pPr>
            <w:pStyle w:val="Sidhuvud"/>
            <w:ind w:left="1304" w:hanging="1304"/>
            <w:rPr>
              <w:rFonts w:ascii="Arial" w:hAnsi="Arial" w:cs="Arial"/>
              <w:b/>
              <w:szCs w:val="20"/>
            </w:rPr>
          </w:pPr>
        </w:p>
      </w:tc>
      <w:tc>
        <w:tcPr>
          <w:tcW w:w="1620" w:type="dxa"/>
        </w:tcPr>
        <w:p w:rsidR="005A1821" w:rsidRPr="00023A41" w:rsidRDefault="005A1821" w:rsidP="005A1821">
          <w:pPr>
            <w:pStyle w:val="Ledtext"/>
            <w:rPr>
              <w:szCs w:val="15"/>
            </w:rPr>
          </w:pPr>
          <w:r w:rsidRPr="00023A41">
            <w:rPr>
              <w:szCs w:val="15"/>
            </w:rPr>
            <w:t>Datum</w:t>
          </w:r>
        </w:p>
      </w:tc>
      <w:tc>
        <w:tcPr>
          <w:tcW w:w="2160" w:type="dxa"/>
        </w:tcPr>
        <w:p w:rsidR="005A1821" w:rsidRPr="00023A41" w:rsidRDefault="005A1821" w:rsidP="005A1821">
          <w:pPr>
            <w:pStyle w:val="Ledtext"/>
            <w:rPr>
              <w:szCs w:val="15"/>
            </w:rPr>
          </w:pPr>
          <w:r w:rsidRPr="00023A41">
            <w:rPr>
              <w:szCs w:val="15"/>
            </w:rPr>
            <w:t>Diarienummer</w:t>
          </w:r>
        </w:p>
      </w:tc>
      <w:tc>
        <w:tcPr>
          <w:tcW w:w="1125" w:type="dxa"/>
        </w:tcPr>
        <w:p w:rsidR="005A1821" w:rsidRPr="00023A41" w:rsidRDefault="005A1821" w:rsidP="005A1821">
          <w:pPr>
            <w:pStyle w:val="Ledtext"/>
            <w:rPr>
              <w:szCs w:val="15"/>
            </w:rPr>
          </w:pPr>
          <w:r w:rsidRPr="00023A41">
            <w:rPr>
              <w:szCs w:val="15"/>
            </w:rPr>
            <w:t>Ärendetyp</w:t>
          </w:r>
        </w:p>
      </w:tc>
    </w:tr>
    <w:tr w:rsidR="00942714" w:rsidRPr="00EF324E" w:rsidTr="00C947F3">
      <w:trPr>
        <w:cantSplit/>
      </w:trPr>
      <w:tc>
        <w:tcPr>
          <w:tcW w:w="2757" w:type="dxa"/>
          <w:vMerge/>
        </w:tcPr>
        <w:p w:rsidR="005A1821" w:rsidRPr="00EF324E" w:rsidRDefault="005A1821" w:rsidP="005A1821">
          <w:pPr>
            <w:pStyle w:val="Ledtext"/>
            <w:rPr>
              <w:rFonts w:ascii="Times New Roman" w:hAnsi="Times New Roman" w:cs="Times New Roman"/>
            </w:rPr>
          </w:pPr>
        </w:p>
      </w:tc>
      <w:tc>
        <w:tcPr>
          <w:tcW w:w="2520" w:type="dxa"/>
          <w:vMerge/>
        </w:tcPr>
        <w:p w:rsidR="005A1821" w:rsidRPr="00023A41" w:rsidRDefault="005A1821" w:rsidP="005A1821">
          <w:pPr>
            <w:pStyle w:val="Ledtext"/>
          </w:pPr>
        </w:p>
      </w:tc>
      <w:sdt>
        <w:sdtPr>
          <w:alias w:val="Datum"/>
          <w:tag w:val="DocumentDate"/>
          <w:id w:val="-210857375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5A1821" w:rsidRPr="00023A41" w:rsidRDefault="00023A41" w:rsidP="004204F9">
              <w:pPr>
                <w:pStyle w:val="Textruta"/>
              </w:pPr>
              <w:r w:rsidRPr="00C32523">
                <w:t>ange</w:t>
              </w:r>
            </w:p>
          </w:tc>
        </w:sdtContent>
      </w:sdt>
      <w:bookmarkStart w:id="97" w:name="identifier" w:displacedByCustomXml="next"/>
      <w:bookmarkEnd w:id="97" w:displacedByCustomXml="next"/>
      <w:sdt>
        <w:sdtPr>
          <w:alias w:val="Diarienummer"/>
          <w:tag w:val="CaseReference"/>
          <w:id w:val="294643833"/>
          <w:lock w:val="sdtLocked"/>
          <w:showingPlcHdr/>
          <w:dataBinding w:prefixMappings="xmlns:ns0='http://www.dunite.se/2011/04/FMVDocument'" w:xpath="/ns0:FMVDocument[1]/ns0:Case[1]/ns0:Reference[1]" w:storeItemID="{066B67A3-4EFD-47A0-8A0C-7AC8510E96E3}"/>
          <w:text/>
        </w:sdtPr>
        <w:sdtEndPr/>
        <w:sdtContent>
          <w:tc>
            <w:tcPr>
              <w:tcW w:w="2160" w:type="dxa"/>
            </w:tcPr>
            <w:p w:rsidR="005A1821" w:rsidRPr="00023A41" w:rsidRDefault="00E95508" w:rsidP="004204F9">
              <w:pPr>
                <w:pStyle w:val="Textruta"/>
              </w:pPr>
              <w:r w:rsidRPr="00C32523">
                <w:t>ange</w:t>
              </w:r>
            </w:p>
          </w:tc>
        </w:sdtContent>
      </w:sdt>
      <w:bookmarkStart w:id="98" w:name="punktnotering" w:displacedByCustomXml="next"/>
      <w:bookmarkEnd w:id="98" w:displacedByCustomXml="next"/>
      <w:sdt>
        <w:sdtPr>
          <w:alias w:val="Ärendetyp"/>
          <w:tag w:val="CaseType"/>
          <w:id w:val="-401452071"/>
          <w:lock w:val="sdtLocked"/>
          <w:showingPlcHdr/>
          <w:dataBinding w:prefixMappings="xmlns:ns0='http://www.dunite.se/2011/04/FMVDocument'" w:xpath="/ns0:FMVDocument[1]/ns0:Case[1]/ns0:Type[1]" w:storeItemID="{066B67A3-4EFD-47A0-8A0C-7AC8510E96E3}"/>
          <w:text/>
        </w:sdtPr>
        <w:sdtEndPr/>
        <w:sdtContent>
          <w:tc>
            <w:tcPr>
              <w:tcW w:w="1125" w:type="dxa"/>
            </w:tcPr>
            <w:p w:rsidR="005A1821" w:rsidRPr="00023A41" w:rsidRDefault="00023A41" w:rsidP="004204F9">
              <w:pPr>
                <w:pStyle w:val="Textruta"/>
              </w:pPr>
              <w:r w:rsidRPr="00C32523">
                <w:t>ange</w:t>
              </w:r>
            </w:p>
          </w:tc>
        </w:sdtContent>
      </w:sdt>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5A1821">
          <w:pPr>
            <w:pStyle w:val="Sidhuvud"/>
            <w:rPr>
              <w:rFonts w:ascii="Arial" w:hAnsi="Arial" w:cs="Arial"/>
              <w:sz w:val="15"/>
              <w:szCs w:val="15"/>
            </w:rPr>
          </w:pPr>
        </w:p>
      </w:tc>
      <w:tc>
        <w:tcPr>
          <w:tcW w:w="2160" w:type="dxa"/>
        </w:tcPr>
        <w:p w:rsidR="005A1821" w:rsidRPr="00023A41" w:rsidRDefault="005A1821" w:rsidP="004204F9">
          <w:pPr>
            <w:pStyle w:val="Ledtext"/>
          </w:pPr>
          <w:r w:rsidRPr="00023A41">
            <w:t>Dokumentnummer</w:t>
          </w:r>
        </w:p>
      </w:tc>
      <w:tc>
        <w:tcPr>
          <w:tcW w:w="1125" w:type="dxa"/>
        </w:tcPr>
        <w:p w:rsidR="005A1821" w:rsidRPr="00023A41" w:rsidRDefault="005A1821" w:rsidP="004204F9">
          <w:pPr>
            <w:pStyle w:val="Ledtext"/>
          </w:pPr>
          <w:r w:rsidRPr="00023A41">
            <w:t>Sida</w:t>
          </w:r>
        </w:p>
      </w:tc>
    </w:tr>
    <w:tr w:rsidR="00942714" w:rsidRPr="00EF324E" w:rsidTr="00C947F3">
      <w:trPr>
        <w:cantSplit/>
      </w:trPr>
      <w:tc>
        <w:tcPr>
          <w:tcW w:w="2757" w:type="dxa"/>
          <w:vMerge/>
        </w:tcPr>
        <w:p w:rsidR="005A1821" w:rsidRPr="00EF324E" w:rsidRDefault="005A1821" w:rsidP="005A1821">
          <w:pPr>
            <w:pStyle w:val="Sidhuvud"/>
          </w:pPr>
        </w:p>
      </w:tc>
      <w:tc>
        <w:tcPr>
          <w:tcW w:w="2520" w:type="dxa"/>
          <w:vMerge/>
        </w:tcPr>
        <w:p w:rsidR="005A1821" w:rsidRPr="00023A41" w:rsidRDefault="005A1821" w:rsidP="005A1821">
          <w:pPr>
            <w:pStyle w:val="Sidhuvud"/>
            <w:rPr>
              <w:rFonts w:ascii="Arial" w:hAnsi="Arial" w:cs="Arial"/>
            </w:rPr>
          </w:pPr>
        </w:p>
      </w:tc>
      <w:tc>
        <w:tcPr>
          <w:tcW w:w="1620" w:type="dxa"/>
        </w:tcPr>
        <w:p w:rsidR="005A1821" w:rsidRPr="00023A41" w:rsidRDefault="005A1821" w:rsidP="00A370CF">
          <w:pPr>
            <w:pStyle w:val="Sidhuvud"/>
            <w:rPr>
              <w:szCs w:val="20"/>
              <w:lang w:val="en-US"/>
            </w:rPr>
          </w:pPr>
          <w:bookmarkStart w:id="99" w:name="orgUnitName"/>
          <w:bookmarkEnd w:id="99"/>
        </w:p>
      </w:tc>
      <w:bookmarkStart w:id="100" w:name="ObjectID" w:displacedByCustomXml="next"/>
      <w:bookmarkEnd w:id="100" w:displacedByCustomXml="next"/>
      <w:sdt>
        <w:sdtPr>
          <w:alias w:val="Dokumentnummer"/>
          <w:tag w:val="Documentreference"/>
          <w:id w:val="247311061"/>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5A1821" w:rsidRPr="00023A41" w:rsidRDefault="00023A41" w:rsidP="00C32523">
              <w:pPr>
                <w:rPr>
                  <w:lang w:val="en-US"/>
                </w:rPr>
              </w:pPr>
              <w:r w:rsidRPr="004204F9">
                <w:rPr>
                  <w:rStyle w:val="TextrutaChar"/>
                </w:rPr>
                <w:t>ange</w:t>
              </w:r>
            </w:p>
          </w:tc>
        </w:sdtContent>
      </w:sdt>
      <w:tc>
        <w:tcPr>
          <w:tcW w:w="1125" w:type="dxa"/>
        </w:tcPr>
        <w:p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278C5">
            <w:rPr>
              <w:rStyle w:val="Sidnummer"/>
              <w:noProof/>
              <w:szCs w:val="20"/>
            </w:rPr>
            <w:t>3</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278C5">
            <w:rPr>
              <w:noProof/>
              <w:szCs w:val="20"/>
            </w:rPr>
            <w:t>16</w:t>
          </w:r>
          <w:r w:rsidRPr="00023A41">
            <w:rPr>
              <w:szCs w:val="20"/>
            </w:rPr>
            <w:fldChar w:fldCharType="end"/>
          </w:r>
          <w:r w:rsidRPr="00023A41">
            <w:rPr>
              <w:szCs w:val="20"/>
            </w:rPr>
            <w:t>)</w:t>
          </w:r>
        </w:p>
      </w:tc>
    </w:tr>
  </w:tbl>
  <w:p w:rsidR="001836D5" w:rsidRPr="00A370CF" w:rsidRDefault="001836D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483"/>
      <w:gridCol w:w="2274"/>
      <w:gridCol w:w="2520"/>
      <w:gridCol w:w="1620"/>
      <w:gridCol w:w="2160"/>
      <w:gridCol w:w="1125"/>
    </w:tblGrid>
    <w:tr w:rsidR="00EC1D5A" w:rsidRPr="00EF324E" w:rsidTr="00D406FB">
      <w:trPr>
        <w:cantSplit/>
      </w:trPr>
      <w:tc>
        <w:tcPr>
          <w:tcW w:w="2757" w:type="dxa"/>
          <w:gridSpan w:val="2"/>
          <w:vMerge w:val="restart"/>
        </w:tcPr>
        <w:sdt>
          <w:sdtPr>
            <w:alias w:val="FMVLogo"/>
            <w:tag w:val="FMVLogo"/>
            <w:id w:val="1295946649"/>
            <w:picture/>
          </w:sdtPr>
          <w:sdtEndPr/>
          <w:sdtContent>
            <w:p w:rsidR="00EC1D5A" w:rsidRPr="008B1A45" w:rsidRDefault="00EC1D5A" w:rsidP="004204F9">
              <w:pPr>
                <w:pStyle w:val="Ledtext"/>
                <w:jc w:val="right"/>
              </w:pPr>
              <w:r>
                <w:rPr>
                  <w:noProof/>
                </w:rPr>
                <w:drawing>
                  <wp:inline distT="0" distB="0" distL="0" distR="0" wp14:anchorId="5FEA6F13" wp14:editId="3FB40F8F">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C1D5A" w:rsidRPr="00EF324E" w:rsidRDefault="00EC1D5A" w:rsidP="00D406FB">
          <w:pPr>
            <w:pStyle w:val="Ledtext"/>
            <w:rPr>
              <w:rFonts w:ascii="Times New Roman" w:hAnsi="Times New Roman" w:cs="Times New Roman"/>
            </w:rPr>
          </w:pPr>
        </w:p>
      </w:tc>
      <w:tc>
        <w:tcPr>
          <w:tcW w:w="2520" w:type="dxa"/>
        </w:tcPr>
        <w:p w:rsidR="00EC1D5A" w:rsidRPr="005A1821" w:rsidRDefault="00EC1D5A" w:rsidP="00D406FB">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C1D5A" w:rsidRPr="005A1821" w:rsidRDefault="00EC1D5A" w:rsidP="00D406FB">
          <w:pPr>
            <w:pStyle w:val="SidhuvudRubrik"/>
            <w:framePr w:hSpace="0" w:wrap="auto" w:vAnchor="margin" w:xAlign="left" w:yAlign="inline"/>
            <w:suppressOverlap w:val="0"/>
          </w:pPr>
        </w:p>
      </w:tc>
    </w:tr>
    <w:tr w:rsidR="00EC1D5A" w:rsidRPr="008B1A45" w:rsidTr="00D406FB">
      <w:trPr>
        <w:cantSplit/>
      </w:trPr>
      <w:tc>
        <w:tcPr>
          <w:tcW w:w="2757" w:type="dxa"/>
          <w:gridSpan w:val="2"/>
          <w:vMerge/>
        </w:tcPr>
        <w:p w:rsidR="00EC1D5A" w:rsidRPr="008B1A45" w:rsidRDefault="00EC1D5A" w:rsidP="00D406FB">
          <w:pPr>
            <w:pStyle w:val="Sidhuvud"/>
            <w:rPr>
              <w:szCs w:val="20"/>
            </w:rPr>
          </w:pPr>
        </w:p>
      </w:tc>
      <w:tc>
        <w:tcPr>
          <w:tcW w:w="2520" w:type="dxa"/>
          <w:vMerge w:val="restart"/>
        </w:tcPr>
        <w:p w:rsidR="00EC1D5A" w:rsidRPr="00023A41" w:rsidRDefault="00EC1D5A" w:rsidP="00D406FB">
          <w:pPr>
            <w:pStyle w:val="Sidhuvud"/>
            <w:ind w:left="1304" w:hanging="1304"/>
            <w:rPr>
              <w:rFonts w:ascii="Arial" w:hAnsi="Arial" w:cs="Arial"/>
              <w:b/>
              <w:szCs w:val="20"/>
            </w:rPr>
          </w:pPr>
        </w:p>
      </w:tc>
      <w:tc>
        <w:tcPr>
          <w:tcW w:w="1620" w:type="dxa"/>
        </w:tcPr>
        <w:p w:rsidR="00EC1D5A" w:rsidRPr="00023A41" w:rsidRDefault="00EC1D5A" w:rsidP="00D406FB">
          <w:pPr>
            <w:pStyle w:val="Ledtext"/>
            <w:rPr>
              <w:szCs w:val="15"/>
            </w:rPr>
          </w:pPr>
          <w:r w:rsidRPr="00023A41">
            <w:rPr>
              <w:szCs w:val="15"/>
            </w:rPr>
            <w:t>Datum</w:t>
          </w:r>
        </w:p>
      </w:tc>
      <w:tc>
        <w:tcPr>
          <w:tcW w:w="2160" w:type="dxa"/>
        </w:tcPr>
        <w:p w:rsidR="00EC1D5A" w:rsidRPr="00023A41" w:rsidRDefault="00EC1D5A" w:rsidP="00D406FB">
          <w:pPr>
            <w:pStyle w:val="Ledtext"/>
            <w:rPr>
              <w:szCs w:val="15"/>
            </w:rPr>
          </w:pPr>
          <w:r w:rsidRPr="00023A41">
            <w:rPr>
              <w:szCs w:val="15"/>
            </w:rPr>
            <w:t>Diarienummer</w:t>
          </w:r>
        </w:p>
      </w:tc>
      <w:tc>
        <w:tcPr>
          <w:tcW w:w="1125" w:type="dxa"/>
        </w:tcPr>
        <w:p w:rsidR="00EC1D5A" w:rsidRPr="00023A41" w:rsidRDefault="00EC1D5A" w:rsidP="00D406FB">
          <w:pPr>
            <w:pStyle w:val="Ledtext"/>
            <w:rPr>
              <w:szCs w:val="15"/>
            </w:rPr>
          </w:pPr>
          <w:r w:rsidRPr="00023A41">
            <w:rPr>
              <w:szCs w:val="15"/>
            </w:rPr>
            <w:t>Ärendetyp</w:t>
          </w:r>
        </w:p>
      </w:tc>
    </w:tr>
    <w:tr w:rsidR="00EC1D5A" w:rsidRPr="00EF324E" w:rsidTr="00D406FB">
      <w:trPr>
        <w:cantSplit/>
      </w:trPr>
      <w:tc>
        <w:tcPr>
          <w:tcW w:w="2757" w:type="dxa"/>
          <w:gridSpan w:val="2"/>
          <w:vMerge/>
        </w:tcPr>
        <w:p w:rsidR="00EC1D5A" w:rsidRPr="00EF324E" w:rsidRDefault="00EC1D5A" w:rsidP="00D406FB">
          <w:pPr>
            <w:pStyle w:val="Ledtext"/>
            <w:rPr>
              <w:rFonts w:ascii="Times New Roman" w:hAnsi="Times New Roman" w:cs="Times New Roman"/>
            </w:rPr>
          </w:pPr>
        </w:p>
      </w:tc>
      <w:tc>
        <w:tcPr>
          <w:tcW w:w="2520" w:type="dxa"/>
          <w:vMerge/>
        </w:tcPr>
        <w:p w:rsidR="00EC1D5A" w:rsidRPr="00023A41" w:rsidRDefault="00EC1D5A" w:rsidP="00D406FB">
          <w:pPr>
            <w:pStyle w:val="Ledtext"/>
          </w:pPr>
        </w:p>
      </w:tc>
      <w:sdt>
        <w:sdtPr>
          <w:alias w:val="Datum"/>
          <w:tag w:val="DocumentDate"/>
          <w:id w:val="-1520002167"/>
          <w:lock w:val="sdtLocked"/>
          <w:showingPlcHdr/>
          <w:dataBinding w:prefixMappings="xmlns:ns0='http://www.dunite.se/2011/04/FMVDocument'" w:xpath="/ns0:FMVDocument[1]/ns0:Document[1]/ns0:Date[1]" w:storeItemID="{066B67A3-4EFD-47A0-8A0C-7AC8510E96E3}"/>
          <w:date>
            <w:dateFormat w:val="yyyy-MM-dd"/>
            <w:lid w:val="sv-SE"/>
            <w:storeMappedDataAs w:val="dateTime"/>
            <w:calendar w:val="gregorian"/>
          </w:date>
        </w:sdtPr>
        <w:sdtEndPr/>
        <w:sdtContent>
          <w:tc>
            <w:tcPr>
              <w:tcW w:w="1620" w:type="dxa"/>
            </w:tcPr>
            <w:p w:rsidR="00EC1D5A" w:rsidRPr="00023A41" w:rsidRDefault="00EC1D5A" w:rsidP="004204F9">
              <w:pPr>
                <w:pStyle w:val="Textruta"/>
              </w:pPr>
              <w:r w:rsidRPr="002734EA">
                <w:t>ange</w:t>
              </w:r>
            </w:p>
          </w:tc>
        </w:sdtContent>
      </w:sdt>
      <w:sdt>
        <w:sdtPr>
          <w:alias w:val="Diarienummer"/>
          <w:tag w:val="CaseReference"/>
          <w:id w:val="661356829"/>
          <w:lock w:val="sdtLocked"/>
          <w:showingPlcHdr/>
          <w:dataBinding w:prefixMappings="xmlns:ns0='http://www.dunite.se/2011/04/FMVDocument'" w:xpath="/ns0:FMVDocument[1]/ns0:Case[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sdt>
        <w:sdtPr>
          <w:alias w:val="Ärendetyp"/>
          <w:tag w:val="CaseType"/>
          <w:id w:val="-1639408642"/>
          <w:lock w:val="sdtLocked"/>
          <w:showingPlcHdr/>
          <w:dataBinding w:prefixMappings="xmlns:ns0='http://www.dunite.se/2011/04/FMVDocument'" w:xpath="/ns0:FMVDocument[1]/ns0:Case[1]/ns0:Type[1]" w:storeItemID="{066B67A3-4EFD-47A0-8A0C-7AC8510E96E3}"/>
          <w:text/>
        </w:sdtPr>
        <w:sdtEndPr/>
        <w:sdtContent>
          <w:tc>
            <w:tcPr>
              <w:tcW w:w="1125" w:type="dxa"/>
            </w:tcPr>
            <w:p w:rsidR="00EC1D5A" w:rsidRPr="00023A41" w:rsidRDefault="00EC1D5A" w:rsidP="004204F9">
              <w:pPr>
                <w:pStyle w:val="Textruta"/>
              </w:pPr>
              <w:r w:rsidRPr="00C32523">
                <w:rPr>
                  <w:lang w:val="en-US"/>
                </w:rPr>
                <w:t>ange</w:t>
              </w:r>
            </w:p>
          </w:tc>
        </w:sdtContent>
      </w:sdt>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rFonts w:ascii="Arial" w:hAnsi="Arial" w:cs="Arial"/>
              <w:sz w:val="15"/>
              <w:szCs w:val="15"/>
            </w:rPr>
          </w:pPr>
        </w:p>
      </w:tc>
      <w:tc>
        <w:tcPr>
          <w:tcW w:w="2160" w:type="dxa"/>
        </w:tcPr>
        <w:p w:rsidR="00EC1D5A" w:rsidRPr="00023A41" w:rsidRDefault="00EC1D5A" w:rsidP="004204F9">
          <w:pPr>
            <w:pStyle w:val="Ledtext"/>
          </w:pPr>
          <w:r w:rsidRPr="00023A41">
            <w:t>Dokumentnummer</w:t>
          </w:r>
        </w:p>
      </w:tc>
      <w:tc>
        <w:tcPr>
          <w:tcW w:w="1125" w:type="dxa"/>
        </w:tcPr>
        <w:p w:rsidR="00EC1D5A" w:rsidRPr="00023A41" w:rsidRDefault="00EC1D5A" w:rsidP="004204F9">
          <w:pPr>
            <w:pStyle w:val="Ledtext"/>
          </w:pPr>
          <w:r w:rsidRPr="00023A41">
            <w:t>Sida</w:t>
          </w:r>
        </w:p>
      </w:tc>
    </w:tr>
    <w:tr w:rsidR="00EC1D5A" w:rsidRPr="00EF324E" w:rsidTr="00D406FB">
      <w:trPr>
        <w:cantSplit/>
      </w:trPr>
      <w:tc>
        <w:tcPr>
          <w:tcW w:w="2757" w:type="dxa"/>
          <w:gridSpan w:val="2"/>
          <w:vMerge/>
        </w:tcPr>
        <w:p w:rsidR="00EC1D5A" w:rsidRPr="00EF324E" w:rsidRDefault="00EC1D5A" w:rsidP="00D406FB">
          <w:pPr>
            <w:pStyle w:val="Sidhuvud"/>
          </w:pPr>
        </w:p>
      </w:tc>
      <w:tc>
        <w:tcPr>
          <w:tcW w:w="2520" w:type="dxa"/>
          <w:vMerge/>
        </w:tcPr>
        <w:p w:rsidR="00EC1D5A" w:rsidRPr="00023A41" w:rsidRDefault="00EC1D5A" w:rsidP="00D406FB">
          <w:pPr>
            <w:pStyle w:val="Sidhuvud"/>
            <w:rPr>
              <w:rFonts w:ascii="Arial" w:hAnsi="Arial" w:cs="Arial"/>
            </w:rPr>
          </w:pPr>
        </w:p>
      </w:tc>
      <w:tc>
        <w:tcPr>
          <w:tcW w:w="1620" w:type="dxa"/>
        </w:tcPr>
        <w:p w:rsidR="00EC1D5A" w:rsidRPr="00023A41" w:rsidRDefault="00EC1D5A" w:rsidP="00D406FB">
          <w:pPr>
            <w:pStyle w:val="Sidhuvud"/>
            <w:rPr>
              <w:szCs w:val="20"/>
              <w:lang w:val="en-US"/>
            </w:rPr>
          </w:pPr>
        </w:p>
      </w:tc>
      <w:sdt>
        <w:sdtPr>
          <w:alias w:val="Dokumentnummer"/>
          <w:tag w:val="Documentreference"/>
          <w:id w:val="-1287588718"/>
          <w:lock w:val="sdtLocked"/>
          <w:showingPlcHdr/>
          <w:dataBinding w:prefixMappings="xmlns:ns0='http://www.dunite.se/2011/04/FMVDocument'" w:xpath="/ns0:FMVDocument[1]/ns0:Document[1]/ns0:Reference[1]" w:storeItemID="{066B67A3-4EFD-47A0-8A0C-7AC8510E96E3}"/>
          <w:text/>
        </w:sdtPr>
        <w:sdtEndPr/>
        <w:sdtContent>
          <w:tc>
            <w:tcPr>
              <w:tcW w:w="2160" w:type="dxa"/>
            </w:tcPr>
            <w:p w:rsidR="00EC1D5A" w:rsidRPr="00023A41" w:rsidRDefault="00EC1D5A" w:rsidP="004204F9">
              <w:pPr>
                <w:pStyle w:val="Textruta"/>
              </w:pPr>
              <w:r w:rsidRPr="00C32523">
                <w:t>ange</w:t>
              </w:r>
            </w:p>
          </w:tc>
        </w:sdtContent>
      </w:sdt>
      <w:tc>
        <w:tcPr>
          <w:tcW w:w="1125" w:type="dxa"/>
        </w:tcPr>
        <w:p w:rsidR="00EC1D5A" w:rsidRPr="00023A41" w:rsidRDefault="00EC1D5A" w:rsidP="00D406FB">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4278C5">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4278C5">
            <w:rPr>
              <w:noProof/>
              <w:szCs w:val="20"/>
            </w:rPr>
            <w:t>16</w:t>
          </w:r>
          <w:r w:rsidRPr="00023A41">
            <w:rPr>
              <w:szCs w:val="20"/>
            </w:rPr>
            <w:fldChar w:fldCharType="end"/>
          </w:r>
          <w:r w:rsidRPr="00023A41">
            <w:rPr>
              <w:szCs w:val="20"/>
            </w:rPr>
            <w:t>)</w:t>
          </w:r>
        </w:p>
      </w:tc>
    </w:tr>
    <w:tr w:rsidR="00737258" w:rsidRPr="00A370CF" w:rsidTr="004438C7">
      <w:trPr>
        <w:cantSplit/>
      </w:trPr>
      <w:tc>
        <w:tcPr>
          <w:tcW w:w="483" w:type="dxa"/>
        </w:tcPr>
        <w:p w:rsidR="00737258" w:rsidRPr="00A370CF" w:rsidRDefault="00737258" w:rsidP="00737258"/>
      </w:tc>
      <w:tc>
        <w:tcPr>
          <w:tcW w:w="4794" w:type="dxa"/>
          <w:gridSpan w:val="2"/>
          <w:tcMar>
            <w:left w:w="28" w:type="dxa"/>
          </w:tcMar>
          <w:vAlign w:val="bottom"/>
        </w:tcPr>
        <w:p w:rsidR="00737258" w:rsidRPr="00A370CF" w:rsidRDefault="00737258" w:rsidP="00737258">
          <w:pPr>
            <w:rPr>
              <w:rFonts w:ascii="Arial" w:hAnsi="Arial" w:cs="Arial"/>
            </w:rPr>
          </w:pPr>
        </w:p>
      </w:tc>
      <w:tc>
        <w:tcPr>
          <w:tcW w:w="1620" w:type="dxa"/>
        </w:tcPr>
        <w:p w:rsidR="00737258" w:rsidRPr="00A370CF" w:rsidRDefault="00737258" w:rsidP="00737258">
          <w:pPr>
            <w:pStyle w:val="Ledtext"/>
          </w:pPr>
          <w:r>
            <w:t>Giltig t.o.m.</w:t>
          </w:r>
        </w:p>
      </w:tc>
      <w:tc>
        <w:tcPr>
          <w:tcW w:w="2160" w:type="dxa"/>
        </w:tcPr>
        <w:p w:rsidR="00737258" w:rsidRPr="00A370CF" w:rsidRDefault="00737258" w:rsidP="00737258">
          <w:pPr>
            <w:pStyle w:val="Ledtext"/>
          </w:pPr>
          <w:r>
            <w:t>Upphäver</w:t>
          </w:r>
        </w:p>
      </w:tc>
      <w:tc>
        <w:tcPr>
          <w:tcW w:w="1125" w:type="dxa"/>
        </w:tcPr>
        <w:p w:rsidR="00737258" w:rsidRPr="00A370CF" w:rsidRDefault="00737258" w:rsidP="00737258">
          <w:pPr>
            <w:pStyle w:val="Sidhuvud"/>
            <w:rPr>
              <w:rStyle w:val="Sidnummer"/>
              <w:szCs w:val="20"/>
            </w:rPr>
          </w:pPr>
        </w:p>
      </w:tc>
    </w:tr>
    <w:tr w:rsidR="00737258" w:rsidRPr="00A370CF" w:rsidTr="004438C7">
      <w:trPr>
        <w:cantSplit/>
      </w:trPr>
      <w:tc>
        <w:tcPr>
          <w:tcW w:w="483" w:type="dxa"/>
          <w:vAlign w:val="bottom"/>
        </w:tcPr>
        <w:p w:rsidR="00737258" w:rsidRPr="007E633E" w:rsidRDefault="00737258" w:rsidP="00737258">
          <w:pPr>
            <w:pStyle w:val="Ledtext"/>
          </w:pPr>
        </w:p>
      </w:tc>
      <w:tc>
        <w:tcPr>
          <w:tcW w:w="2274" w:type="dxa"/>
          <w:tcMar>
            <w:left w:w="28" w:type="dxa"/>
          </w:tcMar>
        </w:tcPr>
        <w:p w:rsidR="00737258" w:rsidRPr="007E633E" w:rsidRDefault="00737258" w:rsidP="00737258">
          <w:pPr>
            <w:pStyle w:val="Ledtext"/>
          </w:pPr>
        </w:p>
      </w:tc>
      <w:tc>
        <w:tcPr>
          <w:tcW w:w="2520" w:type="dxa"/>
        </w:tcPr>
        <w:p w:rsidR="00737258" w:rsidRPr="00A370CF" w:rsidRDefault="00737258" w:rsidP="00737258">
          <w:pPr>
            <w:pStyle w:val="Ledtext"/>
          </w:pPr>
        </w:p>
      </w:tc>
      <w:sdt>
        <w:sdtPr>
          <w:alias w:val="Giltig t.o.m."/>
          <w:tag w:val="DocumentValidUntil"/>
          <w:id w:val="-375785321"/>
          <w:showingPlcHdr/>
          <w:dataBinding w:prefixMappings="xmlns:ns0='http://www.dunite.se/2011/04/FMVDocument'" w:xpath="/ns0:FMVDocument[1]/ns0:Document[1]/ns0:ValidUntil[1]" w:storeItemID="{066B67A3-4EFD-47A0-8A0C-7AC8510E96E3}"/>
          <w:date>
            <w:dateFormat w:val="yyyy-MM-dd"/>
            <w:lid w:val="sv-SE"/>
            <w:storeMappedDataAs w:val="dateTime"/>
            <w:calendar w:val="gregorian"/>
          </w:date>
        </w:sdtPr>
        <w:sdtEndPr/>
        <w:sdtContent>
          <w:tc>
            <w:tcPr>
              <w:tcW w:w="1620" w:type="dxa"/>
            </w:tcPr>
            <w:p w:rsidR="00737258" w:rsidRPr="00A370CF" w:rsidRDefault="00737258" w:rsidP="00737258">
              <w:pPr>
                <w:pStyle w:val="Ledtext"/>
              </w:pPr>
              <w:r>
                <w:t>ange</w:t>
              </w:r>
            </w:p>
          </w:tc>
        </w:sdtContent>
      </w:sdt>
      <w:sdt>
        <w:sdtPr>
          <w:alias w:val="Upphäver"/>
          <w:tag w:val="DocumentCancels"/>
          <w:id w:val="-852108626"/>
          <w:showingPlcHdr/>
          <w:dataBinding w:prefixMappings="xmlns:ns0='http://www.dunite.se/2011/04/FMVDocument'" w:xpath="/ns0:FMVDocument[1]/ns0:Document[1]/ns0:Cancels[1]" w:storeItemID="{066B67A3-4EFD-47A0-8A0C-7AC8510E96E3}"/>
          <w:text/>
        </w:sdtPr>
        <w:sdtEndPr/>
        <w:sdtContent>
          <w:tc>
            <w:tcPr>
              <w:tcW w:w="2160" w:type="dxa"/>
            </w:tcPr>
            <w:p w:rsidR="00737258" w:rsidRPr="007E633E" w:rsidRDefault="00737258" w:rsidP="00737258">
              <w:pPr>
                <w:pStyle w:val="Ledtext"/>
              </w:pPr>
              <w:r w:rsidRPr="00C32523">
                <w:t>ange</w:t>
              </w:r>
            </w:p>
          </w:tc>
        </w:sdtContent>
      </w:sdt>
      <w:tc>
        <w:tcPr>
          <w:tcW w:w="1125" w:type="dxa"/>
        </w:tcPr>
        <w:p w:rsidR="00737258" w:rsidRPr="00A370CF" w:rsidRDefault="00737258" w:rsidP="00737258">
          <w:pPr>
            <w:pStyle w:val="Sidhuvud"/>
            <w:rPr>
              <w:rStyle w:val="Sidnummer"/>
              <w:szCs w:val="20"/>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Pr="007922ED" w:rsidRDefault="00737258" w:rsidP="00737258">
          <w:pPr>
            <w:pStyle w:val="Ledtext"/>
          </w:pPr>
          <w:r>
            <w:t>Beslutande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Beslutande"/>
          <w:tag w:val="DocumentDecisionMaker"/>
          <w:id w:val="1720472688"/>
          <w:showingPlcHdr/>
          <w:dataBinding w:prefixMappings="xmlns:ns0='http://www.dunite.se/2011/04/FMVDocument'" w:xpath="/ns0:FMVDocument[1]/ns0:Document[1]/ns0:DecisionMaker[1]" w:storeItemID="{066B67A3-4EFD-47A0-8A0C-7AC8510E96E3}"/>
          <w:text/>
        </w:sdtPr>
        <w:sdtEndPr/>
        <w:sdtContent>
          <w:tc>
            <w:tcPr>
              <w:tcW w:w="2274" w:type="dxa"/>
              <w:tcMar>
                <w:left w:w="28" w:type="dxa"/>
              </w:tcMar>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tc>
        <w:tcPr>
          <w:tcW w:w="2274" w:type="dxa"/>
          <w:tcMar>
            <w:left w:w="28" w:type="dxa"/>
          </w:tcMar>
          <w:vAlign w:val="bottom"/>
        </w:tcPr>
        <w:p w:rsidR="00737258" w:rsidRDefault="00737258" w:rsidP="00737258">
          <w:pPr>
            <w:pStyle w:val="Ledtext"/>
          </w:pPr>
          <w:r>
            <w:t>Föredragande</w:t>
          </w:r>
        </w:p>
      </w:tc>
      <w:tc>
        <w:tcPr>
          <w:tcW w:w="2520" w:type="dxa"/>
        </w:tcPr>
        <w:p w:rsidR="00737258" w:rsidRPr="007922ED" w:rsidRDefault="00737258" w:rsidP="00737258">
          <w:pPr>
            <w:pStyle w:val="Textruta"/>
            <w:rPr>
              <w:lang w:val="en-US"/>
            </w:rPr>
          </w:pPr>
        </w:p>
      </w:tc>
      <w:tc>
        <w:tcPr>
          <w:tcW w:w="1620" w:type="dxa"/>
          <w:vAlign w:val="bottom"/>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r w:rsidR="00737258" w:rsidRPr="007922ED" w:rsidTr="004438C7">
      <w:trPr>
        <w:cantSplit/>
      </w:trPr>
      <w:tc>
        <w:tcPr>
          <w:tcW w:w="483" w:type="dxa"/>
        </w:tcPr>
        <w:p w:rsidR="00737258" w:rsidRPr="007922ED" w:rsidRDefault="00737258" w:rsidP="00737258">
          <w:pPr>
            <w:pStyle w:val="Textruta"/>
          </w:pPr>
        </w:p>
      </w:tc>
      <w:sdt>
        <w:sdtPr>
          <w:alias w:val="Föredragande"/>
          <w:tag w:val="DocumentRapporteur"/>
          <w:id w:val="1665042913"/>
          <w:showingPlcHdr/>
          <w:dataBinding w:prefixMappings="xmlns:ns0='http://www.dunite.se/2011/04/FMVDocument'" w:xpath="/ns0:FMVDocument[1]/ns0:Document[1]/ns0:Rapporteur[1]" w:storeItemID="{066B67A3-4EFD-47A0-8A0C-7AC8510E96E3}"/>
          <w:text/>
        </w:sdtPr>
        <w:sdtEndPr/>
        <w:sdtContent>
          <w:tc>
            <w:tcPr>
              <w:tcW w:w="2274" w:type="dxa"/>
              <w:tcMar>
                <w:left w:w="28" w:type="dxa"/>
              </w:tcMar>
              <w:vAlign w:val="bottom"/>
            </w:tcPr>
            <w:p w:rsidR="00737258" w:rsidRDefault="00737258" w:rsidP="00737258">
              <w:pPr>
                <w:pStyle w:val="Textruta"/>
              </w:pPr>
              <w:r w:rsidRPr="00C32523">
                <w:t>ange</w:t>
              </w:r>
            </w:p>
          </w:tc>
        </w:sdtContent>
      </w:sdt>
      <w:tc>
        <w:tcPr>
          <w:tcW w:w="2520" w:type="dxa"/>
        </w:tcPr>
        <w:p w:rsidR="00737258" w:rsidRPr="007922ED" w:rsidRDefault="00737258" w:rsidP="00737258">
          <w:pPr>
            <w:pStyle w:val="Textruta"/>
            <w:rPr>
              <w:lang w:val="en-US"/>
            </w:rPr>
          </w:pPr>
        </w:p>
      </w:tc>
      <w:tc>
        <w:tcPr>
          <w:tcW w:w="1620" w:type="dxa"/>
        </w:tcPr>
        <w:p w:rsidR="00737258" w:rsidRPr="007922ED" w:rsidRDefault="00737258" w:rsidP="00737258">
          <w:pPr>
            <w:pStyle w:val="Textruta"/>
            <w:rPr>
              <w:lang w:val="en-US"/>
            </w:rPr>
          </w:pPr>
        </w:p>
      </w:tc>
      <w:tc>
        <w:tcPr>
          <w:tcW w:w="2160" w:type="dxa"/>
          <w:vAlign w:val="bottom"/>
        </w:tcPr>
        <w:p w:rsidR="00737258" w:rsidRPr="007922ED" w:rsidRDefault="00737258" w:rsidP="00737258">
          <w:pPr>
            <w:pStyle w:val="Textruta"/>
          </w:pPr>
        </w:p>
      </w:tc>
      <w:tc>
        <w:tcPr>
          <w:tcW w:w="1125" w:type="dxa"/>
        </w:tcPr>
        <w:p w:rsidR="00737258" w:rsidRPr="007922ED" w:rsidRDefault="00737258" w:rsidP="00737258">
          <w:pPr>
            <w:pStyle w:val="Sidhuvud"/>
            <w:rPr>
              <w:rStyle w:val="Sidnummer"/>
              <w:szCs w:val="20"/>
              <w:lang w:val="en-US"/>
            </w:rPr>
          </w:pPr>
        </w:p>
      </w:tc>
    </w:tr>
  </w:tbl>
  <w:p w:rsidR="001836D5" w:rsidRDefault="001836D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23961CC"/>
    <w:multiLevelType w:val="singleLevel"/>
    <w:tmpl w:val="8B54B8CA"/>
    <w:lvl w:ilvl="0">
      <w:start w:val="1"/>
      <w:numFmt w:val="decimal"/>
      <w:pStyle w:val="Referens"/>
      <w:lvlText w:val="[%1]"/>
      <w:lvlJc w:val="left"/>
      <w:pPr>
        <w:tabs>
          <w:tab w:val="num" w:pos="360"/>
        </w:tabs>
        <w:ind w:left="360" w:hanging="360"/>
      </w:pPr>
      <w:rPr>
        <w:rFonts w:hint="default"/>
      </w:rPr>
    </w:lvl>
  </w:abstractNum>
  <w:abstractNum w:abstractNumId="2">
    <w:nsid w:val="0A52173E"/>
    <w:multiLevelType w:val="singleLevel"/>
    <w:tmpl w:val="98D0CCC8"/>
    <w:lvl w:ilvl="0">
      <w:start w:val="1"/>
      <w:numFmt w:val="decimal"/>
      <w:pStyle w:val="Nrlista-tt"/>
      <w:lvlText w:val="%1."/>
      <w:lvlJc w:val="left"/>
      <w:pPr>
        <w:tabs>
          <w:tab w:val="num" w:pos="360"/>
        </w:tabs>
        <w:ind w:left="360" w:hanging="360"/>
      </w:pPr>
    </w:lvl>
  </w:abstractNum>
  <w:abstractNum w:abstractNumId="3">
    <w:nsid w:val="1D113AAC"/>
    <w:multiLevelType w:val="singleLevel"/>
    <w:tmpl w:val="CCA6A8E4"/>
    <w:lvl w:ilvl="0">
      <w:start w:val="1"/>
      <w:numFmt w:val="bullet"/>
      <w:pStyle w:val="Punktsats-tt"/>
      <w:lvlText w:val=""/>
      <w:lvlJc w:val="left"/>
      <w:pPr>
        <w:tabs>
          <w:tab w:val="num" w:pos="360"/>
        </w:tabs>
        <w:ind w:left="360" w:hanging="360"/>
      </w:pPr>
      <w:rPr>
        <w:rFonts w:ascii="Symbol" w:hAnsi="Symbol" w:hint="default"/>
      </w:rPr>
    </w:lvl>
  </w:abstractNum>
  <w:abstractNum w:abstractNumId="4">
    <w:nsid w:val="210D1B31"/>
    <w:multiLevelType w:val="multilevel"/>
    <w:tmpl w:val="C53C0A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16902C5"/>
    <w:multiLevelType w:val="singleLevel"/>
    <w:tmpl w:val="B25E4866"/>
    <w:lvl w:ilvl="0">
      <w:start w:val="1"/>
      <w:numFmt w:val="bullet"/>
      <w:pStyle w:val="Punktsats"/>
      <w:lvlText w:val=""/>
      <w:lvlJc w:val="left"/>
      <w:pPr>
        <w:tabs>
          <w:tab w:val="num" w:pos="360"/>
        </w:tabs>
        <w:ind w:left="360" w:hanging="360"/>
      </w:pPr>
      <w:rPr>
        <w:rFonts w:ascii="Symbol" w:hAnsi="Symbol" w:hint="default"/>
      </w:rPr>
    </w:lvl>
  </w:abstractNum>
  <w:abstractNum w:abstractNumId="6">
    <w:nsid w:val="2C1A1861"/>
    <w:multiLevelType w:val="hybridMultilevel"/>
    <w:tmpl w:val="C8B2F7CA"/>
    <w:lvl w:ilvl="0" w:tplc="F42865DA">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CD40130"/>
    <w:multiLevelType w:val="singleLevel"/>
    <w:tmpl w:val="85BCE6CA"/>
    <w:lvl w:ilvl="0">
      <w:start w:val="1"/>
      <w:numFmt w:val="decimal"/>
      <w:pStyle w:val="Nrlista"/>
      <w:lvlText w:val="%1."/>
      <w:lvlJc w:val="left"/>
      <w:pPr>
        <w:tabs>
          <w:tab w:val="num" w:pos="360"/>
        </w:tabs>
        <w:ind w:left="360" w:hanging="360"/>
      </w:pPr>
    </w:lvl>
  </w:abstractNum>
  <w:abstractNum w:abstractNumId="8">
    <w:nsid w:val="45063E22"/>
    <w:multiLevelType w:val="hybridMultilevel"/>
    <w:tmpl w:val="CD26B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EF271EB"/>
    <w:multiLevelType w:val="hybridMultilevel"/>
    <w:tmpl w:val="AE5EC2FA"/>
    <w:lvl w:ilvl="0" w:tplc="041D000F">
      <w:start w:val="1"/>
      <w:numFmt w:val="bullet"/>
      <w:pStyle w:val="Strecksats-tt"/>
      <w:lvlText w:val=""/>
      <w:lvlJc w:val="left"/>
      <w:pPr>
        <w:tabs>
          <w:tab w:val="num" w:pos="360"/>
        </w:tabs>
        <w:ind w:left="360" w:hanging="360"/>
      </w:pPr>
      <w:rPr>
        <w:rFonts w:ascii="Symbol" w:hAnsi="Symbol" w:hint="default"/>
      </w:rPr>
    </w:lvl>
    <w:lvl w:ilvl="1" w:tplc="041D0019" w:tentative="1">
      <w:start w:val="1"/>
      <w:numFmt w:val="bullet"/>
      <w:lvlText w:val="o"/>
      <w:lvlJc w:val="left"/>
      <w:pPr>
        <w:tabs>
          <w:tab w:val="num" w:pos="1440"/>
        </w:tabs>
        <w:ind w:left="1440" w:hanging="360"/>
      </w:pPr>
      <w:rPr>
        <w:rFonts w:ascii="Courier New" w:hAnsi="Courier New" w:hint="default"/>
      </w:rPr>
    </w:lvl>
    <w:lvl w:ilvl="2" w:tplc="041D001B" w:tentative="1">
      <w:start w:val="1"/>
      <w:numFmt w:val="bullet"/>
      <w:lvlText w:val=""/>
      <w:lvlJc w:val="left"/>
      <w:pPr>
        <w:tabs>
          <w:tab w:val="num" w:pos="2160"/>
        </w:tabs>
        <w:ind w:left="2160" w:hanging="360"/>
      </w:pPr>
      <w:rPr>
        <w:rFonts w:ascii="Wingdings" w:hAnsi="Wingdings" w:hint="default"/>
      </w:rPr>
    </w:lvl>
    <w:lvl w:ilvl="3" w:tplc="041D000F" w:tentative="1">
      <w:start w:val="1"/>
      <w:numFmt w:val="bullet"/>
      <w:lvlText w:val=""/>
      <w:lvlJc w:val="left"/>
      <w:pPr>
        <w:tabs>
          <w:tab w:val="num" w:pos="2880"/>
        </w:tabs>
        <w:ind w:left="2880" w:hanging="360"/>
      </w:pPr>
      <w:rPr>
        <w:rFonts w:ascii="Symbol" w:hAnsi="Symbol" w:hint="default"/>
      </w:rPr>
    </w:lvl>
    <w:lvl w:ilvl="4" w:tplc="041D0019" w:tentative="1">
      <w:start w:val="1"/>
      <w:numFmt w:val="bullet"/>
      <w:lvlText w:val="o"/>
      <w:lvlJc w:val="left"/>
      <w:pPr>
        <w:tabs>
          <w:tab w:val="num" w:pos="3600"/>
        </w:tabs>
        <w:ind w:left="3600" w:hanging="360"/>
      </w:pPr>
      <w:rPr>
        <w:rFonts w:ascii="Courier New" w:hAnsi="Courier New" w:hint="default"/>
      </w:rPr>
    </w:lvl>
    <w:lvl w:ilvl="5" w:tplc="041D001B" w:tentative="1">
      <w:start w:val="1"/>
      <w:numFmt w:val="bullet"/>
      <w:lvlText w:val=""/>
      <w:lvlJc w:val="left"/>
      <w:pPr>
        <w:tabs>
          <w:tab w:val="num" w:pos="4320"/>
        </w:tabs>
        <w:ind w:left="4320" w:hanging="360"/>
      </w:pPr>
      <w:rPr>
        <w:rFonts w:ascii="Wingdings" w:hAnsi="Wingdings" w:hint="default"/>
      </w:rPr>
    </w:lvl>
    <w:lvl w:ilvl="6" w:tplc="041D000F" w:tentative="1">
      <w:start w:val="1"/>
      <w:numFmt w:val="bullet"/>
      <w:lvlText w:val=""/>
      <w:lvlJc w:val="left"/>
      <w:pPr>
        <w:tabs>
          <w:tab w:val="num" w:pos="5040"/>
        </w:tabs>
        <w:ind w:left="5040" w:hanging="360"/>
      </w:pPr>
      <w:rPr>
        <w:rFonts w:ascii="Symbol" w:hAnsi="Symbol" w:hint="default"/>
      </w:rPr>
    </w:lvl>
    <w:lvl w:ilvl="7" w:tplc="041D0019" w:tentative="1">
      <w:start w:val="1"/>
      <w:numFmt w:val="bullet"/>
      <w:lvlText w:val="o"/>
      <w:lvlJc w:val="left"/>
      <w:pPr>
        <w:tabs>
          <w:tab w:val="num" w:pos="5760"/>
        </w:tabs>
        <w:ind w:left="5760" w:hanging="360"/>
      </w:pPr>
      <w:rPr>
        <w:rFonts w:ascii="Courier New" w:hAnsi="Courier New" w:hint="default"/>
      </w:rPr>
    </w:lvl>
    <w:lvl w:ilvl="8" w:tplc="041D001B" w:tentative="1">
      <w:start w:val="1"/>
      <w:numFmt w:val="bullet"/>
      <w:lvlText w:val=""/>
      <w:lvlJc w:val="left"/>
      <w:pPr>
        <w:tabs>
          <w:tab w:val="num" w:pos="6480"/>
        </w:tabs>
        <w:ind w:left="6480" w:hanging="360"/>
      </w:pPr>
      <w:rPr>
        <w:rFonts w:ascii="Wingdings" w:hAnsi="Wingdings" w:hint="default"/>
      </w:rPr>
    </w:lvl>
  </w:abstractNum>
  <w:abstractNum w:abstractNumId="10">
    <w:nsid w:val="50145572"/>
    <w:multiLevelType w:val="multilevel"/>
    <w:tmpl w:val="1ECCCCC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F5920F0"/>
    <w:multiLevelType w:val="hybridMultilevel"/>
    <w:tmpl w:val="B0C85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9439B9"/>
    <w:multiLevelType w:val="hybridMultilevel"/>
    <w:tmpl w:val="F9B2D784"/>
    <w:lvl w:ilvl="0" w:tplc="CB62EAE8">
      <w:start w:val="1"/>
      <w:numFmt w:val="bullet"/>
      <w:pStyle w:val="Strecksats"/>
      <w:lvlText w:val=""/>
      <w:lvlJc w:val="left"/>
      <w:pPr>
        <w:tabs>
          <w:tab w:val="num" w:pos="360"/>
        </w:tabs>
        <w:ind w:left="360" w:hanging="360"/>
      </w:pPr>
      <w:rPr>
        <w:rFonts w:ascii="Symbol" w:hAnsi="Symbol" w:hint="default"/>
      </w:rPr>
    </w:lvl>
    <w:lvl w:ilvl="1" w:tplc="78CA3B66" w:tentative="1">
      <w:start w:val="1"/>
      <w:numFmt w:val="bullet"/>
      <w:lvlText w:val="o"/>
      <w:lvlJc w:val="left"/>
      <w:pPr>
        <w:tabs>
          <w:tab w:val="num" w:pos="1080"/>
        </w:tabs>
        <w:ind w:left="1080" w:hanging="360"/>
      </w:pPr>
      <w:rPr>
        <w:rFonts w:ascii="Courier New" w:hAnsi="Courier New" w:hint="default"/>
      </w:rPr>
    </w:lvl>
    <w:lvl w:ilvl="2" w:tplc="41D04178" w:tentative="1">
      <w:start w:val="1"/>
      <w:numFmt w:val="bullet"/>
      <w:lvlText w:val=""/>
      <w:lvlJc w:val="left"/>
      <w:pPr>
        <w:tabs>
          <w:tab w:val="num" w:pos="1800"/>
        </w:tabs>
        <w:ind w:left="1800" w:hanging="360"/>
      </w:pPr>
      <w:rPr>
        <w:rFonts w:ascii="Wingdings" w:hAnsi="Wingdings" w:hint="default"/>
      </w:rPr>
    </w:lvl>
    <w:lvl w:ilvl="3" w:tplc="1D7EE268" w:tentative="1">
      <w:start w:val="1"/>
      <w:numFmt w:val="bullet"/>
      <w:lvlText w:val=""/>
      <w:lvlJc w:val="left"/>
      <w:pPr>
        <w:tabs>
          <w:tab w:val="num" w:pos="2520"/>
        </w:tabs>
        <w:ind w:left="2520" w:hanging="360"/>
      </w:pPr>
      <w:rPr>
        <w:rFonts w:ascii="Symbol" w:hAnsi="Symbol" w:hint="default"/>
      </w:rPr>
    </w:lvl>
    <w:lvl w:ilvl="4" w:tplc="4F5CCCB4" w:tentative="1">
      <w:start w:val="1"/>
      <w:numFmt w:val="bullet"/>
      <w:lvlText w:val="o"/>
      <w:lvlJc w:val="left"/>
      <w:pPr>
        <w:tabs>
          <w:tab w:val="num" w:pos="3240"/>
        </w:tabs>
        <w:ind w:left="3240" w:hanging="360"/>
      </w:pPr>
      <w:rPr>
        <w:rFonts w:ascii="Courier New" w:hAnsi="Courier New" w:hint="default"/>
      </w:rPr>
    </w:lvl>
    <w:lvl w:ilvl="5" w:tplc="D0ACF0D0" w:tentative="1">
      <w:start w:val="1"/>
      <w:numFmt w:val="bullet"/>
      <w:lvlText w:val=""/>
      <w:lvlJc w:val="left"/>
      <w:pPr>
        <w:tabs>
          <w:tab w:val="num" w:pos="3960"/>
        </w:tabs>
        <w:ind w:left="3960" w:hanging="360"/>
      </w:pPr>
      <w:rPr>
        <w:rFonts w:ascii="Wingdings" w:hAnsi="Wingdings" w:hint="default"/>
      </w:rPr>
    </w:lvl>
    <w:lvl w:ilvl="6" w:tplc="00367A60" w:tentative="1">
      <w:start w:val="1"/>
      <w:numFmt w:val="bullet"/>
      <w:lvlText w:val=""/>
      <w:lvlJc w:val="left"/>
      <w:pPr>
        <w:tabs>
          <w:tab w:val="num" w:pos="4680"/>
        </w:tabs>
        <w:ind w:left="4680" w:hanging="360"/>
      </w:pPr>
      <w:rPr>
        <w:rFonts w:ascii="Symbol" w:hAnsi="Symbol" w:hint="default"/>
      </w:rPr>
    </w:lvl>
    <w:lvl w:ilvl="7" w:tplc="1CCE76D8" w:tentative="1">
      <w:start w:val="1"/>
      <w:numFmt w:val="bullet"/>
      <w:lvlText w:val="o"/>
      <w:lvlJc w:val="left"/>
      <w:pPr>
        <w:tabs>
          <w:tab w:val="num" w:pos="5400"/>
        </w:tabs>
        <w:ind w:left="5400" w:hanging="360"/>
      </w:pPr>
      <w:rPr>
        <w:rFonts w:ascii="Courier New" w:hAnsi="Courier New" w:hint="default"/>
      </w:rPr>
    </w:lvl>
    <w:lvl w:ilvl="8" w:tplc="A6FC8640" w:tentative="1">
      <w:start w:val="1"/>
      <w:numFmt w:val="bullet"/>
      <w:lvlText w:val=""/>
      <w:lvlJc w:val="left"/>
      <w:pPr>
        <w:tabs>
          <w:tab w:val="num" w:pos="6120"/>
        </w:tabs>
        <w:ind w:left="6120" w:hanging="360"/>
      </w:pPr>
      <w:rPr>
        <w:rFonts w:ascii="Wingdings" w:hAnsi="Wingdings" w:hint="default"/>
      </w:rPr>
    </w:lvl>
  </w:abstractNum>
  <w:abstractNum w:abstractNumId="13">
    <w:nsid w:val="73D0534F"/>
    <w:multiLevelType w:val="hybridMultilevel"/>
    <w:tmpl w:val="ADC619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4C15481"/>
    <w:multiLevelType w:val="hybridMultilevel"/>
    <w:tmpl w:val="5246AE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0"/>
  </w:num>
  <w:num w:numId="5">
    <w:abstractNumId w:val="5"/>
  </w:num>
  <w:num w:numId="6">
    <w:abstractNumId w:val="7"/>
  </w:num>
  <w:num w:numId="7">
    <w:abstractNumId w:val="2"/>
  </w:num>
  <w:num w:numId="8">
    <w:abstractNumId w:val="12"/>
  </w:num>
  <w:num w:numId="9">
    <w:abstractNumId w:val="9"/>
  </w:num>
  <w:num w:numId="10">
    <w:abstractNumId w:val="11"/>
  </w:num>
  <w:num w:numId="11">
    <w:abstractNumId w:val="6"/>
  </w:num>
  <w:num w:numId="12">
    <w:abstractNumId w:val="0"/>
  </w:num>
  <w:num w:numId="13">
    <w:abstractNumId w:val="1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BF"/>
    <w:rsid w:val="0000147A"/>
    <w:rsid w:val="00007FDE"/>
    <w:rsid w:val="00023A41"/>
    <w:rsid w:val="00035BF3"/>
    <w:rsid w:val="0004507A"/>
    <w:rsid w:val="00046ACE"/>
    <w:rsid w:val="00062A64"/>
    <w:rsid w:val="00072373"/>
    <w:rsid w:val="00083660"/>
    <w:rsid w:val="00085EBB"/>
    <w:rsid w:val="000A6CE9"/>
    <w:rsid w:val="000B6EB6"/>
    <w:rsid w:val="001171FA"/>
    <w:rsid w:val="00121AEF"/>
    <w:rsid w:val="00151FF3"/>
    <w:rsid w:val="00167B7E"/>
    <w:rsid w:val="001836D5"/>
    <w:rsid w:val="001918AF"/>
    <w:rsid w:val="001A0FAD"/>
    <w:rsid w:val="001A2578"/>
    <w:rsid w:val="001D0521"/>
    <w:rsid w:val="00224C10"/>
    <w:rsid w:val="00241D00"/>
    <w:rsid w:val="00243195"/>
    <w:rsid w:val="00251B30"/>
    <w:rsid w:val="00254135"/>
    <w:rsid w:val="00272CC4"/>
    <w:rsid w:val="002734EA"/>
    <w:rsid w:val="00280B4B"/>
    <w:rsid w:val="002B0DCA"/>
    <w:rsid w:val="002B0EA8"/>
    <w:rsid w:val="00306E8D"/>
    <w:rsid w:val="00307428"/>
    <w:rsid w:val="00342F40"/>
    <w:rsid w:val="0035043F"/>
    <w:rsid w:val="00353421"/>
    <w:rsid w:val="00355BFE"/>
    <w:rsid w:val="00397C5F"/>
    <w:rsid w:val="003A2CCD"/>
    <w:rsid w:val="003A572B"/>
    <w:rsid w:val="003A6F8A"/>
    <w:rsid w:val="003B08BA"/>
    <w:rsid w:val="003C4657"/>
    <w:rsid w:val="003E2B94"/>
    <w:rsid w:val="003E4847"/>
    <w:rsid w:val="00403F6E"/>
    <w:rsid w:val="004204F9"/>
    <w:rsid w:val="0042473C"/>
    <w:rsid w:val="004278C5"/>
    <w:rsid w:val="00436623"/>
    <w:rsid w:val="00442E2D"/>
    <w:rsid w:val="00461294"/>
    <w:rsid w:val="0049249E"/>
    <w:rsid w:val="00497199"/>
    <w:rsid w:val="00497E9C"/>
    <w:rsid w:val="004C5FB3"/>
    <w:rsid w:val="00501847"/>
    <w:rsid w:val="00510EA2"/>
    <w:rsid w:val="0052414F"/>
    <w:rsid w:val="005272C7"/>
    <w:rsid w:val="00552BD1"/>
    <w:rsid w:val="00556E5D"/>
    <w:rsid w:val="005608C9"/>
    <w:rsid w:val="00561756"/>
    <w:rsid w:val="00592D12"/>
    <w:rsid w:val="005A052D"/>
    <w:rsid w:val="005A1821"/>
    <w:rsid w:val="005B3EB8"/>
    <w:rsid w:val="005B4BBE"/>
    <w:rsid w:val="005C1504"/>
    <w:rsid w:val="005D04AC"/>
    <w:rsid w:val="006A4A66"/>
    <w:rsid w:val="006A63D9"/>
    <w:rsid w:val="006C297F"/>
    <w:rsid w:val="006D43D1"/>
    <w:rsid w:val="006D59B7"/>
    <w:rsid w:val="006D677C"/>
    <w:rsid w:val="006F1AF7"/>
    <w:rsid w:val="00701536"/>
    <w:rsid w:val="00712FB4"/>
    <w:rsid w:val="00717E0D"/>
    <w:rsid w:val="00720E04"/>
    <w:rsid w:val="00726D9D"/>
    <w:rsid w:val="00733A4B"/>
    <w:rsid w:val="00737258"/>
    <w:rsid w:val="00744E34"/>
    <w:rsid w:val="00747044"/>
    <w:rsid w:val="007570A9"/>
    <w:rsid w:val="0078625C"/>
    <w:rsid w:val="007922ED"/>
    <w:rsid w:val="007B2A23"/>
    <w:rsid w:val="007D7684"/>
    <w:rsid w:val="007E633E"/>
    <w:rsid w:val="00802EF0"/>
    <w:rsid w:val="00813117"/>
    <w:rsid w:val="008136B0"/>
    <w:rsid w:val="00821DEB"/>
    <w:rsid w:val="00834031"/>
    <w:rsid w:val="00844175"/>
    <w:rsid w:val="0085267E"/>
    <w:rsid w:val="00874FE5"/>
    <w:rsid w:val="008831D8"/>
    <w:rsid w:val="0088674D"/>
    <w:rsid w:val="008A795D"/>
    <w:rsid w:val="008A796B"/>
    <w:rsid w:val="008B05AA"/>
    <w:rsid w:val="008F0C49"/>
    <w:rsid w:val="009318C6"/>
    <w:rsid w:val="00942714"/>
    <w:rsid w:val="009476E5"/>
    <w:rsid w:val="009508EA"/>
    <w:rsid w:val="00976E87"/>
    <w:rsid w:val="009C55AD"/>
    <w:rsid w:val="009D03DC"/>
    <w:rsid w:val="009D3907"/>
    <w:rsid w:val="00A13D97"/>
    <w:rsid w:val="00A14AD7"/>
    <w:rsid w:val="00A370CF"/>
    <w:rsid w:val="00A51FF3"/>
    <w:rsid w:val="00A548BF"/>
    <w:rsid w:val="00A62747"/>
    <w:rsid w:val="00A64A2C"/>
    <w:rsid w:val="00AC7C75"/>
    <w:rsid w:val="00AD3C33"/>
    <w:rsid w:val="00AF660A"/>
    <w:rsid w:val="00B27BA6"/>
    <w:rsid w:val="00B3064F"/>
    <w:rsid w:val="00B8126D"/>
    <w:rsid w:val="00B856EB"/>
    <w:rsid w:val="00B85E26"/>
    <w:rsid w:val="00BA1355"/>
    <w:rsid w:val="00BA4833"/>
    <w:rsid w:val="00BA664D"/>
    <w:rsid w:val="00BB7F0A"/>
    <w:rsid w:val="00BC2194"/>
    <w:rsid w:val="00BC2DEE"/>
    <w:rsid w:val="00BC79CF"/>
    <w:rsid w:val="00BF1156"/>
    <w:rsid w:val="00BF6F43"/>
    <w:rsid w:val="00C0026B"/>
    <w:rsid w:val="00C05DCB"/>
    <w:rsid w:val="00C17ECD"/>
    <w:rsid w:val="00C32523"/>
    <w:rsid w:val="00C356ED"/>
    <w:rsid w:val="00C3572B"/>
    <w:rsid w:val="00C455C3"/>
    <w:rsid w:val="00C54485"/>
    <w:rsid w:val="00C600BA"/>
    <w:rsid w:val="00C80FC5"/>
    <w:rsid w:val="00C93AE9"/>
    <w:rsid w:val="00C947F3"/>
    <w:rsid w:val="00C96A08"/>
    <w:rsid w:val="00CA58EF"/>
    <w:rsid w:val="00CB4C22"/>
    <w:rsid w:val="00CD13B3"/>
    <w:rsid w:val="00CE0766"/>
    <w:rsid w:val="00CE2FAD"/>
    <w:rsid w:val="00D04A23"/>
    <w:rsid w:val="00D445A7"/>
    <w:rsid w:val="00D513DD"/>
    <w:rsid w:val="00D80C27"/>
    <w:rsid w:val="00D85C15"/>
    <w:rsid w:val="00D94A82"/>
    <w:rsid w:val="00DF02A5"/>
    <w:rsid w:val="00E128C7"/>
    <w:rsid w:val="00E20EEB"/>
    <w:rsid w:val="00E54B2A"/>
    <w:rsid w:val="00E95508"/>
    <w:rsid w:val="00EA21FD"/>
    <w:rsid w:val="00EA6725"/>
    <w:rsid w:val="00EB45CD"/>
    <w:rsid w:val="00EC1D5A"/>
    <w:rsid w:val="00ED6B75"/>
    <w:rsid w:val="00EF1F3A"/>
    <w:rsid w:val="00EF4ED9"/>
    <w:rsid w:val="00EF7205"/>
    <w:rsid w:val="00F35CBC"/>
    <w:rsid w:val="00F4520D"/>
    <w:rsid w:val="00F57CF9"/>
    <w:rsid w:val="00F62434"/>
    <w:rsid w:val="00F648C2"/>
    <w:rsid w:val="00F657B2"/>
    <w:rsid w:val="00F75DA6"/>
    <w:rsid w:val="00F830A1"/>
    <w:rsid w:val="00FA40BD"/>
    <w:rsid w:val="00FA699B"/>
    <w:rsid w:val="00FC6CCE"/>
    <w:rsid w:val="00FD1CEF"/>
    <w:rsid w:val="00FF77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semiHidden="1" w:unhideWhenUsed="1" w:qFormat="1"/>
    <w:lsdException w:name="Strong" w:qFormat="1"/>
    <w:lsdException w:name="Emphasis" w:qFormat="1"/>
    <w:lsdException w:name="No List"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48BF"/>
    <w:pPr>
      <w:spacing w:after="240"/>
    </w:pPr>
    <w:rPr>
      <w:sz w:val="24"/>
    </w:rPr>
  </w:style>
  <w:style w:type="paragraph" w:styleId="Rubrik1">
    <w:name w:val="heading 1"/>
    <w:aliases w:va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548BF"/>
    <w:pPr>
      <w:widowControl w:val="0"/>
      <w:autoSpaceDE w:val="0"/>
      <w:autoSpaceDN w:val="0"/>
      <w:adjustRightInd w:val="0"/>
      <w:spacing w:before="240" w:after="60"/>
      <w:outlineLvl w:val="4"/>
    </w:pPr>
    <w:rPr>
      <w:b/>
      <w:bCs/>
      <w:i/>
      <w:iCs/>
      <w:color w:val="004080"/>
      <w:sz w:val="26"/>
      <w:szCs w:val="26"/>
      <w:u w:color="000000"/>
    </w:rPr>
  </w:style>
  <w:style w:type="paragraph" w:styleId="Rubrik6">
    <w:name w:val="heading 6"/>
    <w:basedOn w:val="Normal"/>
    <w:next w:val="Normal"/>
    <w:link w:val="Rubrik6Char"/>
    <w:qFormat/>
    <w:rsid w:val="00A548BF"/>
    <w:pPr>
      <w:widowControl w:val="0"/>
      <w:autoSpaceDE w:val="0"/>
      <w:autoSpaceDN w:val="0"/>
      <w:adjustRightInd w:val="0"/>
      <w:spacing w:before="240" w:after="60"/>
      <w:outlineLvl w:val="5"/>
    </w:pPr>
    <w:rPr>
      <w:b/>
      <w:bCs/>
      <w:color w:val="004080"/>
      <w:sz w:val="22"/>
      <w:szCs w:val="22"/>
      <w:u w:color="000000"/>
    </w:rPr>
  </w:style>
  <w:style w:type="paragraph" w:styleId="Rubrik7">
    <w:name w:val="heading 7"/>
    <w:basedOn w:val="Normal"/>
    <w:next w:val="Normal"/>
    <w:link w:val="Rubrik7Char"/>
    <w:qFormat/>
    <w:rsid w:val="00A548BF"/>
    <w:pPr>
      <w:widowControl w:val="0"/>
      <w:autoSpaceDE w:val="0"/>
      <w:autoSpaceDN w:val="0"/>
      <w:adjustRightInd w:val="0"/>
      <w:spacing w:before="240" w:after="60"/>
      <w:outlineLvl w:val="6"/>
    </w:pPr>
    <w:rPr>
      <w:color w:val="004080"/>
      <w:szCs w:val="24"/>
      <w:u w:color="000000"/>
    </w:rPr>
  </w:style>
  <w:style w:type="paragraph" w:styleId="Rubrik8">
    <w:name w:val="heading 8"/>
    <w:basedOn w:val="Normal"/>
    <w:next w:val="Normal"/>
    <w:link w:val="Rubrik8Char"/>
    <w:qFormat/>
    <w:rsid w:val="00A548BF"/>
    <w:pPr>
      <w:widowControl w:val="0"/>
      <w:autoSpaceDE w:val="0"/>
      <w:autoSpaceDN w:val="0"/>
      <w:adjustRightInd w:val="0"/>
      <w:spacing w:before="240" w:after="60"/>
      <w:outlineLvl w:val="7"/>
    </w:pPr>
    <w:rPr>
      <w:i/>
      <w:iCs/>
      <w:color w:val="000000"/>
      <w:szCs w:val="24"/>
      <w:u w:color="000000"/>
    </w:rPr>
  </w:style>
  <w:style w:type="paragraph" w:styleId="Rubrik9">
    <w:name w:val="heading 9"/>
    <w:basedOn w:val="Normal"/>
    <w:next w:val="Normal"/>
    <w:link w:val="Rubrik9Char"/>
    <w:qFormat/>
    <w:rsid w:val="00A548BF"/>
    <w:pPr>
      <w:widowControl w:val="0"/>
      <w:autoSpaceDE w:val="0"/>
      <w:autoSpaceDN w:val="0"/>
      <w:adjustRightInd w:val="0"/>
      <w:spacing w:before="240" w:after="60"/>
      <w:outlineLvl w:val="8"/>
    </w:pPr>
    <w:rPr>
      <w:rFonts w:ascii="Arial" w:hAnsi="Arial" w:cs="Arial"/>
      <w:color w:val="00408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548BF"/>
    <w:rPr>
      <w:b/>
      <w:bCs/>
      <w:i/>
      <w:iCs/>
      <w:color w:val="004080"/>
      <w:sz w:val="26"/>
      <w:szCs w:val="26"/>
      <w:u w:color="000000"/>
    </w:rPr>
  </w:style>
  <w:style w:type="character" w:customStyle="1" w:styleId="Rubrik6Char">
    <w:name w:val="Rubrik 6 Char"/>
    <w:basedOn w:val="Standardstycketeckensnitt"/>
    <w:link w:val="Rubrik6"/>
    <w:rsid w:val="00A548BF"/>
    <w:rPr>
      <w:b/>
      <w:bCs/>
      <w:color w:val="004080"/>
      <w:sz w:val="22"/>
      <w:szCs w:val="22"/>
      <w:u w:color="000000"/>
    </w:rPr>
  </w:style>
  <w:style w:type="character" w:customStyle="1" w:styleId="Rubrik7Char">
    <w:name w:val="Rubrik 7 Char"/>
    <w:basedOn w:val="Standardstycketeckensnitt"/>
    <w:link w:val="Rubrik7"/>
    <w:rsid w:val="00A548BF"/>
    <w:rPr>
      <w:color w:val="004080"/>
      <w:sz w:val="24"/>
      <w:szCs w:val="24"/>
      <w:u w:color="000000"/>
    </w:rPr>
  </w:style>
  <w:style w:type="character" w:customStyle="1" w:styleId="Rubrik8Char">
    <w:name w:val="Rubrik 8 Char"/>
    <w:basedOn w:val="Standardstycketeckensnitt"/>
    <w:link w:val="Rubrik8"/>
    <w:rsid w:val="00A548BF"/>
    <w:rPr>
      <w:i/>
      <w:iCs/>
      <w:color w:val="000000"/>
      <w:sz w:val="24"/>
      <w:szCs w:val="24"/>
      <w:u w:color="000000"/>
    </w:rPr>
  </w:style>
  <w:style w:type="character" w:customStyle="1" w:styleId="Rubrik9Char">
    <w:name w:val="Rubrik 9 Char"/>
    <w:basedOn w:val="Standardstycketeckensnitt"/>
    <w:link w:val="Rubrik9"/>
    <w:rsid w:val="00A548BF"/>
    <w:rPr>
      <w:rFonts w:ascii="Arial" w:hAnsi="Arial" w:cs="Arial"/>
      <w:color w:val="004080"/>
      <w:sz w:val="22"/>
      <w:szCs w:val="22"/>
      <w:u w:color="000000"/>
    </w:rPr>
  </w:style>
  <w:style w:type="paragraph" w:customStyle="1" w:styleId="Sidhuvud-litenrd">
    <w:name w:val="Sidhuvud - liten röd"/>
    <w:basedOn w:val="Normal-tt"/>
    <w:rsid w:val="00A548BF"/>
    <w:rPr>
      <w:b/>
      <w:bCs/>
      <w:color w:val="FF0000"/>
      <w:sz w:val="15"/>
    </w:rPr>
  </w:style>
  <w:style w:type="paragraph" w:customStyle="1" w:styleId="FMV">
    <w:name w:val="FMV"/>
    <w:basedOn w:val="Normal-tt"/>
    <w:next w:val="Normal-tt"/>
    <w:rsid w:val="00A548BF"/>
    <w:rPr>
      <w:rFonts w:ascii="Arial" w:hAnsi="Arial"/>
      <w:sz w:val="22"/>
      <w:lang w:eastAsia="en-US"/>
    </w:rPr>
  </w:style>
  <w:style w:type="paragraph" w:styleId="Innehll1">
    <w:name w:val="toc 1"/>
    <w:basedOn w:val="Normal"/>
    <w:next w:val="Normal"/>
    <w:autoRedefine/>
    <w:uiPriority w:val="39"/>
    <w:rsid w:val="00A548BF"/>
    <w:pPr>
      <w:tabs>
        <w:tab w:val="left" w:pos="480"/>
        <w:tab w:val="right" w:leader="dot" w:pos="9060"/>
      </w:tabs>
      <w:spacing w:before="120" w:after="120"/>
    </w:pPr>
    <w:rPr>
      <w:rFonts w:ascii="Arial" w:hAnsi="Arial"/>
      <w:b/>
      <w:caps/>
      <w:noProof/>
      <w:sz w:val="18"/>
    </w:rPr>
  </w:style>
  <w:style w:type="paragraph" w:customStyle="1" w:styleId="Dokumenttitel">
    <w:name w:val="Dokumenttitel"/>
    <w:basedOn w:val="Normal"/>
    <w:next w:val="Normal"/>
    <w:rsid w:val="00A548BF"/>
    <w:pPr>
      <w:spacing w:before="120"/>
    </w:pPr>
    <w:rPr>
      <w:rFonts w:ascii="Arial" w:hAnsi="Arial"/>
      <w:b/>
      <w:bCs/>
      <w:sz w:val="32"/>
    </w:rPr>
  </w:style>
  <w:style w:type="paragraph" w:customStyle="1" w:styleId="Sidhuvud-liten">
    <w:name w:val="Sidhuvud - liten"/>
    <w:basedOn w:val="Sidhuvud-litenrd"/>
    <w:rsid w:val="00A548BF"/>
    <w:rPr>
      <w:color w:val="auto"/>
    </w:rPr>
  </w:style>
  <w:style w:type="paragraph" w:styleId="Innehll2">
    <w:name w:val="toc 2"/>
    <w:basedOn w:val="Normal"/>
    <w:next w:val="Normal"/>
    <w:autoRedefine/>
    <w:uiPriority w:val="39"/>
    <w:rsid w:val="00A548BF"/>
    <w:pPr>
      <w:tabs>
        <w:tab w:val="left" w:pos="960"/>
        <w:tab w:val="right" w:leader="dot" w:pos="9060"/>
      </w:tabs>
      <w:spacing w:after="0"/>
      <w:ind w:left="238"/>
    </w:pPr>
    <w:rPr>
      <w:smallCaps/>
      <w:noProof/>
      <w:sz w:val="18"/>
    </w:rPr>
  </w:style>
  <w:style w:type="paragraph" w:customStyle="1" w:styleId="Innehllsfrteckning">
    <w:name w:val="Innehållsförteckning"/>
    <w:basedOn w:val="Normal"/>
    <w:next w:val="Normal"/>
    <w:rsid w:val="00A548BF"/>
    <w:pPr>
      <w:pageBreakBefore/>
    </w:pPr>
    <w:rPr>
      <w:rFonts w:ascii="Arial" w:hAnsi="Arial" w:cs="Arial"/>
      <w:b/>
      <w:sz w:val="28"/>
    </w:rPr>
  </w:style>
  <w:style w:type="paragraph" w:customStyle="1" w:styleId="Punktsats-tt">
    <w:name w:val="Punktsats - tät"/>
    <w:basedOn w:val="Normal"/>
    <w:rsid w:val="00A548BF"/>
    <w:pPr>
      <w:numPr>
        <w:numId w:val="2"/>
      </w:numPr>
      <w:tabs>
        <w:tab w:val="clear" w:pos="360"/>
        <w:tab w:val="left" w:pos="357"/>
        <w:tab w:val="left" w:pos="3544"/>
      </w:tabs>
      <w:spacing w:after="0"/>
    </w:pPr>
  </w:style>
  <w:style w:type="paragraph" w:customStyle="1" w:styleId="Referens">
    <w:name w:val="Referens"/>
    <w:basedOn w:val="Normal"/>
    <w:rsid w:val="00A548BF"/>
    <w:pPr>
      <w:numPr>
        <w:numId w:val="3"/>
      </w:numPr>
      <w:spacing w:after="120"/>
    </w:pPr>
  </w:style>
  <w:style w:type="paragraph" w:customStyle="1" w:styleId="Tabell">
    <w:name w:val="Tabell"/>
    <w:basedOn w:val="Normal"/>
    <w:rsid w:val="00A548BF"/>
    <w:pPr>
      <w:spacing w:after="120"/>
    </w:pPr>
  </w:style>
  <w:style w:type="paragraph" w:customStyle="1" w:styleId="Tabell-rubrik">
    <w:name w:val="Tabell - rubrik"/>
    <w:basedOn w:val="Tabell"/>
    <w:rsid w:val="00A548BF"/>
    <w:rPr>
      <w:b/>
    </w:rPr>
  </w:style>
  <w:style w:type="paragraph" w:customStyle="1" w:styleId="Titel">
    <w:name w:val="Titel"/>
    <w:basedOn w:val="Normal"/>
    <w:next w:val="Normal"/>
    <w:rsid w:val="00A548BF"/>
    <w:pPr>
      <w:spacing w:before="5000"/>
      <w:jc w:val="center"/>
    </w:pPr>
    <w:rPr>
      <w:b/>
      <w:sz w:val="52"/>
    </w:rPr>
  </w:style>
  <w:style w:type="paragraph" w:customStyle="1" w:styleId="Titel2">
    <w:name w:val="Titel2"/>
    <w:basedOn w:val="Normal"/>
    <w:next w:val="Normal"/>
    <w:rsid w:val="00A548BF"/>
    <w:pPr>
      <w:spacing w:after="120"/>
      <w:jc w:val="center"/>
    </w:pPr>
    <w:rPr>
      <w:b/>
      <w:sz w:val="40"/>
    </w:rPr>
  </w:style>
  <w:style w:type="character" w:styleId="Hyperlnk">
    <w:name w:val="Hyperlink"/>
    <w:rsid w:val="00A548BF"/>
    <w:rPr>
      <w:rFonts w:ascii="Arial" w:hAnsi="Arial" w:cs="Arial"/>
      <w:noProof/>
      <w:color w:val="0000FF"/>
      <w:szCs w:val="28"/>
      <w:u w:val="single"/>
    </w:rPr>
  </w:style>
  <w:style w:type="paragraph" w:styleId="Beskrivning">
    <w:name w:val="caption"/>
    <w:basedOn w:val="Normal"/>
    <w:next w:val="Normal"/>
    <w:qFormat/>
    <w:rsid w:val="00A548BF"/>
    <w:pPr>
      <w:spacing w:before="120"/>
      <w:jc w:val="center"/>
    </w:pPr>
    <w:rPr>
      <w:b/>
      <w:bCs/>
      <w:sz w:val="20"/>
    </w:rPr>
  </w:style>
  <w:style w:type="paragraph" w:customStyle="1" w:styleId="Punktsats">
    <w:name w:val="Punktsats"/>
    <w:basedOn w:val="Normal"/>
    <w:rsid w:val="00A548BF"/>
    <w:pPr>
      <w:numPr>
        <w:numId w:val="5"/>
      </w:numPr>
      <w:tabs>
        <w:tab w:val="clear" w:pos="360"/>
      </w:tabs>
      <w:ind w:left="357" w:hanging="357"/>
    </w:pPr>
  </w:style>
  <w:style w:type="paragraph" w:customStyle="1" w:styleId="Dokumentnamn">
    <w:name w:val="Dokumentnamn"/>
    <w:basedOn w:val="Normal"/>
    <w:rsid w:val="00A548BF"/>
    <w:pPr>
      <w:spacing w:after="120"/>
    </w:pPr>
  </w:style>
  <w:style w:type="paragraph" w:customStyle="1" w:styleId="Nrlista">
    <w:name w:val="Nrlista"/>
    <w:basedOn w:val="Normal"/>
    <w:rsid w:val="00A548BF"/>
    <w:pPr>
      <w:numPr>
        <w:numId w:val="6"/>
      </w:numPr>
      <w:tabs>
        <w:tab w:val="clear" w:pos="360"/>
        <w:tab w:val="left" w:pos="357"/>
      </w:tabs>
    </w:pPr>
  </w:style>
  <w:style w:type="paragraph" w:customStyle="1" w:styleId="Sammanfattning">
    <w:name w:val="Sammanfattning"/>
    <w:basedOn w:val="Rubrik1"/>
    <w:rsid w:val="00A548BF"/>
    <w:pPr>
      <w:keepNext/>
      <w:spacing w:before="480"/>
      <w:outlineLvl w:val="9"/>
    </w:pPr>
    <w:rPr>
      <w:rFonts w:cs="Times New Roman"/>
      <w:b/>
      <w:color w:val="auto"/>
      <w:kern w:val="28"/>
      <w:sz w:val="28"/>
      <w:szCs w:val="20"/>
    </w:rPr>
  </w:style>
  <w:style w:type="paragraph" w:customStyle="1" w:styleId="Nrlista-tt">
    <w:name w:val="Nrlista - tät"/>
    <w:basedOn w:val="Normal"/>
    <w:rsid w:val="00A548BF"/>
    <w:pPr>
      <w:numPr>
        <w:numId w:val="7"/>
      </w:numPr>
      <w:spacing w:after="0"/>
    </w:pPr>
  </w:style>
  <w:style w:type="paragraph" w:customStyle="1" w:styleId="Strecksats">
    <w:name w:val="Strecksats"/>
    <w:basedOn w:val="Normal"/>
    <w:rsid w:val="00A548BF"/>
    <w:pPr>
      <w:numPr>
        <w:numId w:val="8"/>
      </w:numPr>
      <w:tabs>
        <w:tab w:val="clear" w:pos="360"/>
      </w:tabs>
      <w:ind w:left="357" w:hanging="357"/>
    </w:pPr>
  </w:style>
  <w:style w:type="paragraph" w:customStyle="1" w:styleId="Strecksats-tt">
    <w:name w:val="Strecksats - tät"/>
    <w:basedOn w:val="Strecksats"/>
    <w:rsid w:val="00A548BF"/>
    <w:pPr>
      <w:numPr>
        <w:numId w:val="9"/>
      </w:numPr>
      <w:spacing w:after="0"/>
      <w:ind w:left="357" w:hanging="357"/>
    </w:pPr>
  </w:style>
  <w:style w:type="paragraph" w:styleId="Brdtext">
    <w:name w:val="Body Text"/>
    <w:basedOn w:val="Normal"/>
    <w:link w:val="BrdtextChar1"/>
    <w:rsid w:val="00A548BF"/>
    <w:pPr>
      <w:jc w:val="center"/>
    </w:pPr>
    <w:rPr>
      <w:b/>
      <w:sz w:val="58"/>
    </w:rPr>
  </w:style>
  <w:style w:type="character" w:customStyle="1" w:styleId="BrdtextChar1">
    <w:name w:val="Brödtext Char1"/>
    <w:basedOn w:val="Standardstycketeckensnitt"/>
    <w:link w:val="Brdtext"/>
    <w:rsid w:val="00A548BF"/>
    <w:rPr>
      <w:b/>
      <w:sz w:val="58"/>
    </w:rPr>
  </w:style>
  <w:style w:type="paragraph" w:styleId="Innehll3">
    <w:name w:val="toc 3"/>
    <w:basedOn w:val="Normal"/>
    <w:next w:val="Normal"/>
    <w:autoRedefine/>
    <w:rsid w:val="00A548BF"/>
    <w:pPr>
      <w:ind w:left="480"/>
    </w:pPr>
  </w:style>
  <w:style w:type="paragraph" w:styleId="Innehll4">
    <w:name w:val="toc 4"/>
    <w:basedOn w:val="Normal"/>
    <w:next w:val="Normal"/>
    <w:autoRedefine/>
    <w:rsid w:val="00A548BF"/>
    <w:pPr>
      <w:ind w:left="720"/>
    </w:pPr>
  </w:style>
  <w:style w:type="paragraph" w:styleId="Innehll5">
    <w:name w:val="toc 5"/>
    <w:basedOn w:val="Normal"/>
    <w:next w:val="Normal"/>
    <w:autoRedefine/>
    <w:rsid w:val="00A548BF"/>
    <w:pPr>
      <w:ind w:left="960"/>
    </w:pPr>
  </w:style>
  <w:style w:type="paragraph" w:styleId="Innehll6">
    <w:name w:val="toc 6"/>
    <w:basedOn w:val="Normal"/>
    <w:next w:val="Normal"/>
    <w:autoRedefine/>
    <w:rsid w:val="00A548BF"/>
    <w:pPr>
      <w:ind w:left="1200"/>
    </w:pPr>
  </w:style>
  <w:style w:type="paragraph" w:styleId="Innehll7">
    <w:name w:val="toc 7"/>
    <w:basedOn w:val="Normal"/>
    <w:next w:val="Normal"/>
    <w:autoRedefine/>
    <w:rsid w:val="00A548BF"/>
    <w:pPr>
      <w:ind w:left="1440"/>
    </w:pPr>
  </w:style>
  <w:style w:type="paragraph" w:styleId="Innehll8">
    <w:name w:val="toc 8"/>
    <w:basedOn w:val="Normal"/>
    <w:next w:val="Normal"/>
    <w:autoRedefine/>
    <w:rsid w:val="00A548BF"/>
    <w:pPr>
      <w:ind w:left="1680"/>
    </w:pPr>
  </w:style>
  <w:style w:type="paragraph" w:styleId="Innehll9">
    <w:name w:val="toc 9"/>
    <w:basedOn w:val="Normal"/>
    <w:next w:val="Normal"/>
    <w:autoRedefine/>
    <w:rsid w:val="00A548BF"/>
    <w:pPr>
      <w:ind w:left="1920"/>
    </w:pPr>
  </w:style>
  <w:style w:type="paragraph" w:styleId="Brdtextmedindrag">
    <w:name w:val="Body Text Indent"/>
    <w:basedOn w:val="Normal"/>
    <w:link w:val="BrdtextmedindragChar"/>
    <w:rsid w:val="00A548BF"/>
    <w:pPr>
      <w:tabs>
        <w:tab w:val="left" w:pos="540"/>
        <w:tab w:val="left" w:pos="6120"/>
      </w:tabs>
      <w:spacing w:after="0"/>
      <w:ind w:left="180"/>
    </w:pPr>
  </w:style>
  <w:style w:type="character" w:customStyle="1" w:styleId="BrdtextmedindragChar">
    <w:name w:val="Brödtext med indrag Char"/>
    <w:basedOn w:val="Standardstycketeckensnitt"/>
    <w:link w:val="Brdtextmedindrag"/>
    <w:rsid w:val="00A548BF"/>
    <w:rPr>
      <w:sz w:val="24"/>
    </w:rPr>
  </w:style>
  <w:style w:type="paragraph" w:styleId="Brdtextmedindrag2">
    <w:name w:val="Body Text Indent 2"/>
    <w:basedOn w:val="Normal"/>
    <w:link w:val="Brdtextmedindrag2Char"/>
    <w:rsid w:val="00A548BF"/>
    <w:pPr>
      <w:tabs>
        <w:tab w:val="left" w:pos="567"/>
      </w:tabs>
      <w:ind w:left="567" w:hanging="567"/>
    </w:pPr>
  </w:style>
  <w:style w:type="character" w:customStyle="1" w:styleId="Brdtextmedindrag2Char">
    <w:name w:val="Brödtext med indrag 2 Char"/>
    <w:basedOn w:val="Standardstycketeckensnitt"/>
    <w:link w:val="Brdtextmedindrag2"/>
    <w:rsid w:val="00A548BF"/>
    <w:rPr>
      <w:sz w:val="24"/>
    </w:rPr>
  </w:style>
  <w:style w:type="character" w:styleId="Radnummer">
    <w:name w:val="line number"/>
    <w:basedOn w:val="Standardstycketeckensnitt"/>
    <w:rsid w:val="00A548BF"/>
  </w:style>
  <w:style w:type="paragraph" w:customStyle="1" w:styleId="NumberedList">
    <w:name w:val="Numbered List"/>
    <w:rsid w:val="00A548BF"/>
    <w:pPr>
      <w:widowControl w:val="0"/>
      <w:autoSpaceDE w:val="0"/>
      <w:autoSpaceDN w:val="0"/>
      <w:adjustRightInd w:val="0"/>
      <w:ind w:left="360" w:hanging="360"/>
    </w:pPr>
    <w:rPr>
      <w:color w:val="000000"/>
      <w:u w:color="000000"/>
    </w:rPr>
  </w:style>
  <w:style w:type="paragraph" w:customStyle="1" w:styleId="BulletedList">
    <w:name w:val="Bulleted List"/>
    <w:rsid w:val="00A548BF"/>
    <w:pPr>
      <w:widowControl w:val="0"/>
      <w:autoSpaceDE w:val="0"/>
      <w:autoSpaceDN w:val="0"/>
      <w:adjustRightInd w:val="0"/>
      <w:ind w:left="360" w:hanging="360"/>
    </w:pPr>
    <w:rPr>
      <w:color w:val="000000"/>
      <w:u w:color="000000"/>
    </w:rPr>
  </w:style>
  <w:style w:type="paragraph" w:styleId="Brdtext2">
    <w:name w:val="Body Text 2"/>
    <w:basedOn w:val="Normal"/>
    <w:link w:val="Brdtext2Char"/>
    <w:rsid w:val="00A548BF"/>
    <w:pPr>
      <w:widowControl w:val="0"/>
      <w:autoSpaceDE w:val="0"/>
      <w:autoSpaceDN w:val="0"/>
      <w:adjustRightInd w:val="0"/>
      <w:spacing w:after="120" w:line="480" w:lineRule="auto"/>
    </w:pPr>
    <w:rPr>
      <w:color w:val="000000"/>
      <w:sz w:val="18"/>
      <w:szCs w:val="18"/>
      <w:u w:color="000000"/>
    </w:rPr>
  </w:style>
  <w:style w:type="character" w:customStyle="1" w:styleId="Brdtext2Char">
    <w:name w:val="Brödtext 2 Char"/>
    <w:basedOn w:val="Standardstycketeckensnitt"/>
    <w:link w:val="Brdtext2"/>
    <w:rsid w:val="00A548BF"/>
    <w:rPr>
      <w:color w:val="000000"/>
      <w:sz w:val="18"/>
      <w:szCs w:val="18"/>
      <w:u w:color="000000"/>
    </w:rPr>
  </w:style>
  <w:style w:type="paragraph" w:styleId="Brdtext3">
    <w:name w:val="Body Text 3"/>
    <w:basedOn w:val="Normal"/>
    <w:link w:val="Brdtext3Char"/>
    <w:rsid w:val="00A548BF"/>
    <w:pPr>
      <w:widowControl w:val="0"/>
      <w:autoSpaceDE w:val="0"/>
      <w:autoSpaceDN w:val="0"/>
      <w:adjustRightInd w:val="0"/>
      <w:spacing w:after="120"/>
    </w:pPr>
    <w:rPr>
      <w:color w:val="000000"/>
      <w:sz w:val="16"/>
      <w:szCs w:val="16"/>
      <w:u w:color="000000"/>
    </w:rPr>
  </w:style>
  <w:style w:type="character" w:customStyle="1" w:styleId="Brdtext3Char">
    <w:name w:val="Brödtext 3 Char"/>
    <w:basedOn w:val="Standardstycketeckensnitt"/>
    <w:link w:val="Brdtext3"/>
    <w:rsid w:val="00A548BF"/>
    <w:rPr>
      <w:color w:val="000000"/>
      <w:sz w:val="16"/>
      <w:szCs w:val="16"/>
      <w:u w:color="000000"/>
    </w:rPr>
  </w:style>
  <w:style w:type="paragraph" w:styleId="Anteckningsrubrik">
    <w:name w:val="Note Heading"/>
    <w:basedOn w:val="Normal"/>
    <w:next w:val="Normal"/>
    <w:link w:val="AnteckningsrubrikChar"/>
    <w:rsid w:val="00A548BF"/>
    <w:pPr>
      <w:widowControl w:val="0"/>
      <w:autoSpaceDE w:val="0"/>
      <w:autoSpaceDN w:val="0"/>
      <w:adjustRightInd w:val="0"/>
      <w:spacing w:after="0"/>
    </w:pPr>
    <w:rPr>
      <w:color w:val="000000"/>
      <w:sz w:val="20"/>
      <w:u w:color="000000"/>
    </w:rPr>
  </w:style>
  <w:style w:type="character" w:customStyle="1" w:styleId="AnteckningsrubrikChar">
    <w:name w:val="Anteckningsrubrik Char"/>
    <w:basedOn w:val="Standardstycketeckensnitt"/>
    <w:link w:val="Anteckningsrubrik"/>
    <w:rsid w:val="00A548BF"/>
    <w:rPr>
      <w:color w:val="000000"/>
      <w:u w:color="000000"/>
    </w:rPr>
  </w:style>
  <w:style w:type="paragraph" w:styleId="Oformateradtext">
    <w:name w:val="Plain Text"/>
    <w:basedOn w:val="Normal"/>
    <w:link w:val="OformateradtextChar"/>
    <w:rsid w:val="00A548BF"/>
    <w:pPr>
      <w:widowControl w:val="0"/>
      <w:autoSpaceDE w:val="0"/>
      <w:autoSpaceDN w:val="0"/>
      <w:adjustRightInd w:val="0"/>
      <w:spacing w:after="0"/>
    </w:pPr>
    <w:rPr>
      <w:rFonts w:ascii="Courier New" w:hAnsi="Courier New" w:cs="Courier New"/>
      <w:color w:val="000000"/>
      <w:sz w:val="20"/>
      <w:u w:color="000000"/>
    </w:rPr>
  </w:style>
  <w:style w:type="character" w:customStyle="1" w:styleId="OformateradtextChar">
    <w:name w:val="Oformaterad text Char"/>
    <w:basedOn w:val="Standardstycketeckensnitt"/>
    <w:link w:val="Oformateradtext"/>
    <w:rsid w:val="00A548BF"/>
    <w:rPr>
      <w:rFonts w:ascii="Courier New" w:hAnsi="Courier New" w:cs="Courier New"/>
      <w:color w:val="000000"/>
      <w:u w:color="000000"/>
    </w:rPr>
  </w:style>
  <w:style w:type="paragraph" w:customStyle="1" w:styleId="Code">
    <w:name w:val="Code"/>
    <w:rsid w:val="00A548BF"/>
    <w:pPr>
      <w:widowControl w:val="0"/>
      <w:autoSpaceDE w:val="0"/>
      <w:autoSpaceDN w:val="0"/>
      <w:adjustRightInd w:val="0"/>
    </w:pPr>
    <w:rPr>
      <w:rFonts w:ascii="Courier New" w:hAnsi="Courier New" w:cs="Courier New"/>
      <w:color w:val="000000"/>
      <w:sz w:val="18"/>
      <w:szCs w:val="18"/>
      <w:u w:color="000000"/>
    </w:rPr>
  </w:style>
  <w:style w:type="character" w:customStyle="1" w:styleId="FieldLabel">
    <w:name w:val="Field Label"/>
    <w:rsid w:val="00A548BF"/>
    <w:rPr>
      <w:rFonts w:ascii="Times New Roman" w:hAnsi="Times New Roman"/>
      <w:i/>
      <w:iCs/>
      <w:color w:val="004080"/>
      <w:sz w:val="20"/>
      <w:szCs w:val="20"/>
      <w:u w:color="000000"/>
    </w:rPr>
  </w:style>
  <w:style w:type="character" w:customStyle="1" w:styleId="TableHeading">
    <w:name w:val="Table Heading"/>
    <w:rsid w:val="00A548BF"/>
    <w:rPr>
      <w:rFonts w:ascii="Times New Roman" w:hAnsi="Times New Roman"/>
      <w:b/>
      <w:bCs/>
      <w:color w:val="000000"/>
      <w:sz w:val="22"/>
      <w:szCs w:val="22"/>
      <w:u w:color="000000"/>
    </w:rPr>
  </w:style>
  <w:style w:type="character" w:customStyle="1" w:styleId="SSBookmark">
    <w:name w:val="SSBookmark"/>
    <w:rsid w:val="00A548BF"/>
    <w:rPr>
      <w:rFonts w:ascii="Lucida Sans" w:hAnsi="Lucida Sans" w:cs="Lucida Sans"/>
      <w:b/>
      <w:bCs/>
      <w:color w:val="000000"/>
      <w:sz w:val="16"/>
      <w:szCs w:val="16"/>
      <w:u w:color="000000"/>
    </w:rPr>
  </w:style>
  <w:style w:type="character" w:customStyle="1" w:styleId="Objecttype">
    <w:name w:val="Object type"/>
    <w:rsid w:val="00A548BF"/>
    <w:rPr>
      <w:rFonts w:ascii="Times New Roman" w:hAnsi="Times New Roman"/>
      <w:b/>
      <w:bCs/>
      <w:color w:val="000000"/>
      <w:sz w:val="20"/>
      <w:szCs w:val="20"/>
      <w:u w:val="single" w:color="000000"/>
    </w:rPr>
  </w:style>
  <w:style w:type="paragraph" w:customStyle="1" w:styleId="ListHeader">
    <w:name w:val="List Header"/>
    <w:rsid w:val="00A548BF"/>
    <w:pPr>
      <w:widowControl w:val="0"/>
      <w:autoSpaceDE w:val="0"/>
      <w:autoSpaceDN w:val="0"/>
      <w:adjustRightInd w:val="0"/>
    </w:pPr>
    <w:rPr>
      <w:b/>
      <w:bCs/>
      <w:i/>
      <w:iCs/>
      <w:color w:val="0000A0"/>
      <w:u w:color="000000"/>
    </w:rPr>
  </w:style>
  <w:style w:type="character" w:styleId="Kommentarsreferens">
    <w:name w:val="annotation reference"/>
    <w:rsid w:val="00A548BF"/>
    <w:rPr>
      <w:sz w:val="16"/>
      <w:szCs w:val="16"/>
    </w:rPr>
  </w:style>
  <w:style w:type="paragraph" w:styleId="Kommentarer">
    <w:name w:val="annotation text"/>
    <w:basedOn w:val="Normal"/>
    <w:link w:val="KommentarerChar"/>
    <w:rsid w:val="00A548BF"/>
    <w:rPr>
      <w:sz w:val="20"/>
    </w:rPr>
  </w:style>
  <w:style w:type="character" w:customStyle="1" w:styleId="KommentarerChar">
    <w:name w:val="Kommentarer Char"/>
    <w:basedOn w:val="Standardstycketeckensnitt"/>
    <w:link w:val="Kommentarer"/>
    <w:rsid w:val="00A548BF"/>
  </w:style>
  <w:style w:type="paragraph" w:styleId="Kommentarsmne">
    <w:name w:val="annotation subject"/>
    <w:basedOn w:val="Kommentarer"/>
    <w:next w:val="Kommentarer"/>
    <w:link w:val="KommentarsmneChar"/>
    <w:rsid w:val="00A548BF"/>
    <w:rPr>
      <w:b/>
      <w:bCs/>
    </w:rPr>
  </w:style>
  <w:style w:type="character" w:customStyle="1" w:styleId="KommentarsmneChar">
    <w:name w:val="Kommentarsämne Char"/>
    <w:basedOn w:val="KommentarerChar"/>
    <w:link w:val="Kommentarsmne"/>
    <w:rsid w:val="00A548BF"/>
    <w:rPr>
      <w:b/>
      <w:bCs/>
    </w:rPr>
  </w:style>
  <w:style w:type="table" w:styleId="Tabellrutnt">
    <w:name w:val="Table Grid"/>
    <w:basedOn w:val="Normaltabell"/>
    <w:uiPriority w:val="59"/>
    <w:rsid w:val="00A5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548BF"/>
    <w:rPr>
      <w:sz w:val="24"/>
    </w:rPr>
  </w:style>
  <w:style w:type="paragraph" w:styleId="Liststycke">
    <w:name w:val="List Paragraph"/>
    <w:basedOn w:val="Normal"/>
    <w:uiPriority w:val="34"/>
    <w:qFormat/>
    <w:rsid w:val="00A548BF"/>
    <w:pPr>
      <w:spacing w:after="0"/>
      <w:ind w:left="720"/>
      <w:contextualSpacing/>
    </w:pPr>
    <w:rPr>
      <w:rFonts w:ascii="Arial" w:hAnsi="Arial" w:cs="Arial"/>
      <w:sz w:val="22"/>
      <w:szCs w:val="22"/>
    </w:rPr>
  </w:style>
  <w:style w:type="paragraph" w:styleId="Punktlista">
    <w:name w:val="List Bullet"/>
    <w:basedOn w:val="Normal"/>
    <w:autoRedefine/>
    <w:rsid w:val="00A548BF"/>
    <w:pPr>
      <w:keepLines/>
      <w:numPr>
        <w:numId w:val="12"/>
      </w:numPr>
      <w:spacing w:before="60" w:after="6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semiHidden="1" w:unhideWhenUsed="1" w:qFormat="1"/>
    <w:lsdException w:name="Strong" w:qFormat="1"/>
    <w:lsdException w:name="Emphasis" w:qFormat="1"/>
    <w:lsdException w:name="No List"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48BF"/>
    <w:pPr>
      <w:spacing w:after="240"/>
    </w:pPr>
    <w:rPr>
      <w:sz w:val="24"/>
    </w:rPr>
  </w:style>
  <w:style w:type="paragraph" w:styleId="Rubrik1">
    <w:name w:val="heading 1"/>
    <w:aliases w:val="L1,heading 1,rubrik 1"/>
    <w:next w:val="Brdtext1"/>
    <w:link w:val="Rubrik1Char"/>
    <w:qFormat/>
    <w:rsid w:val="00254135"/>
    <w:p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254135"/>
    <w:pPr>
      <w:spacing w:before="120" w:after="60"/>
      <w:outlineLvl w:val="1"/>
    </w:pPr>
    <w:rPr>
      <w:rFonts w:ascii="Arial" w:hAnsi="Arial" w:cs="Arial"/>
      <w:sz w:val="28"/>
      <w:szCs w:val="24"/>
    </w:rPr>
  </w:style>
  <w:style w:type="paragraph" w:styleId="Rubrik3">
    <w:name w:val="heading 3"/>
    <w:next w:val="Brdtext1"/>
    <w:link w:val="Rubrik3Char"/>
    <w:qFormat/>
    <w:rsid w:val="00254135"/>
    <w:p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254135"/>
    <w:p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qFormat/>
    <w:rsid w:val="00A548BF"/>
    <w:pPr>
      <w:widowControl w:val="0"/>
      <w:autoSpaceDE w:val="0"/>
      <w:autoSpaceDN w:val="0"/>
      <w:adjustRightInd w:val="0"/>
      <w:spacing w:before="240" w:after="60"/>
      <w:outlineLvl w:val="4"/>
    </w:pPr>
    <w:rPr>
      <w:b/>
      <w:bCs/>
      <w:i/>
      <w:iCs/>
      <w:color w:val="004080"/>
      <w:sz w:val="26"/>
      <w:szCs w:val="26"/>
      <w:u w:color="000000"/>
    </w:rPr>
  </w:style>
  <w:style w:type="paragraph" w:styleId="Rubrik6">
    <w:name w:val="heading 6"/>
    <w:basedOn w:val="Normal"/>
    <w:next w:val="Normal"/>
    <w:link w:val="Rubrik6Char"/>
    <w:qFormat/>
    <w:rsid w:val="00A548BF"/>
    <w:pPr>
      <w:widowControl w:val="0"/>
      <w:autoSpaceDE w:val="0"/>
      <w:autoSpaceDN w:val="0"/>
      <w:adjustRightInd w:val="0"/>
      <w:spacing w:before="240" w:after="60"/>
      <w:outlineLvl w:val="5"/>
    </w:pPr>
    <w:rPr>
      <w:b/>
      <w:bCs/>
      <w:color w:val="004080"/>
      <w:sz w:val="22"/>
      <w:szCs w:val="22"/>
      <w:u w:color="000000"/>
    </w:rPr>
  </w:style>
  <w:style w:type="paragraph" w:styleId="Rubrik7">
    <w:name w:val="heading 7"/>
    <w:basedOn w:val="Normal"/>
    <w:next w:val="Normal"/>
    <w:link w:val="Rubrik7Char"/>
    <w:qFormat/>
    <w:rsid w:val="00A548BF"/>
    <w:pPr>
      <w:widowControl w:val="0"/>
      <w:autoSpaceDE w:val="0"/>
      <w:autoSpaceDN w:val="0"/>
      <w:adjustRightInd w:val="0"/>
      <w:spacing w:before="240" w:after="60"/>
      <w:outlineLvl w:val="6"/>
    </w:pPr>
    <w:rPr>
      <w:color w:val="004080"/>
      <w:szCs w:val="24"/>
      <w:u w:color="000000"/>
    </w:rPr>
  </w:style>
  <w:style w:type="paragraph" w:styleId="Rubrik8">
    <w:name w:val="heading 8"/>
    <w:basedOn w:val="Normal"/>
    <w:next w:val="Normal"/>
    <w:link w:val="Rubrik8Char"/>
    <w:qFormat/>
    <w:rsid w:val="00A548BF"/>
    <w:pPr>
      <w:widowControl w:val="0"/>
      <w:autoSpaceDE w:val="0"/>
      <w:autoSpaceDN w:val="0"/>
      <w:adjustRightInd w:val="0"/>
      <w:spacing w:before="240" w:after="60"/>
      <w:outlineLvl w:val="7"/>
    </w:pPr>
    <w:rPr>
      <w:i/>
      <w:iCs/>
      <w:color w:val="000000"/>
      <w:szCs w:val="24"/>
      <w:u w:color="000000"/>
    </w:rPr>
  </w:style>
  <w:style w:type="paragraph" w:styleId="Rubrik9">
    <w:name w:val="heading 9"/>
    <w:basedOn w:val="Normal"/>
    <w:next w:val="Normal"/>
    <w:link w:val="Rubrik9Char"/>
    <w:qFormat/>
    <w:rsid w:val="00A548BF"/>
    <w:pPr>
      <w:widowControl w:val="0"/>
      <w:autoSpaceDE w:val="0"/>
      <w:autoSpaceDN w:val="0"/>
      <w:adjustRightInd w:val="0"/>
      <w:spacing w:before="240" w:after="60"/>
      <w:outlineLvl w:val="8"/>
    </w:pPr>
    <w:rPr>
      <w:rFonts w:ascii="Arial" w:hAnsi="Arial" w:cs="Arial"/>
      <w:color w:val="004080"/>
      <w:sz w:val="22"/>
      <w:szCs w:val="22"/>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qFormat/>
    <w:rsid w:val="00254135"/>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254135"/>
    <w:rPr>
      <w:rFonts w:ascii="Arial" w:hAnsi="Arial" w:cs="Arial"/>
      <w:color w:val="000000" w:themeColor="text1"/>
      <w:sz w:val="32"/>
      <w:szCs w:val="24"/>
    </w:rPr>
  </w:style>
  <w:style w:type="paragraph" w:styleId="Rubrik">
    <w:name w:val="Title"/>
    <w:basedOn w:val="Rubrik1"/>
    <w:next w:val="Brdtext1"/>
    <w:link w:val="RubrikChar"/>
    <w:qFormat/>
    <w:rsid w:val="00254135"/>
    <w:pPr>
      <w:spacing w:before="240"/>
    </w:pPr>
    <w:rPr>
      <w:sz w:val="36"/>
    </w:rPr>
  </w:style>
  <w:style w:type="character" w:customStyle="1" w:styleId="RubrikChar">
    <w:name w:val="Rubrik Char"/>
    <w:basedOn w:val="Standardstycketeckensnitt"/>
    <w:link w:val="Rubrik"/>
    <w:rsid w:val="00254135"/>
    <w:rPr>
      <w:rFonts w:ascii="Arial" w:hAnsi="Arial" w:cs="Arial"/>
      <w:color w:val="000000" w:themeColor="text1"/>
      <w:sz w:val="36"/>
      <w:szCs w:val="24"/>
    </w:rPr>
  </w:style>
  <w:style w:type="character" w:customStyle="1" w:styleId="Rubrik3Char">
    <w:name w:val="Rubrik 3 Char"/>
    <w:basedOn w:val="Standardstycketeckensnitt"/>
    <w:link w:val="Rubrik3"/>
    <w:rsid w:val="00254135"/>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254135"/>
    <w:rPr>
      <w:rFonts w:ascii="Arial" w:hAnsi="Arial" w:cs="Arial"/>
      <w:sz w:val="28"/>
      <w:szCs w:val="24"/>
    </w:rPr>
  </w:style>
  <w:style w:type="character" w:customStyle="1" w:styleId="Rubrik4Char">
    <w:name w:val="Rubrik 4 Char"/>
    <w:basedOn w:val="Standardstycketeckensnitt"/>
    <w:link w:val="Rubrik4"/>
    <w:rsid w:val="00254135"/>
    <w:rPr>
      <w:rFonts w:ascii="Arial" w:hAnsi="Arial" w:cs="Arial"/>
      <w:b/>
      <w:color w:val="000000" w:themeColor="text1"/>
      <w:szCs w:val="24"/>
    </w:rPr>
  </w:style>
  <w:style w:type="character" w:styleId="Stark">
    <w:name w:val="Strong"/>
    <w:qFormat/>
    <w:rsid w:val="00254135"/>
    <w:rPr>
      <w:b/>
    </w:rPr>
  </w:style>
  <w:style w:type="paragraph" w:customStyle="1" w:styleId="SidhuvudRubrik">
    <w:name w:val="SidhuvudRubrik"/>
    <w:basedOn w:val="Ledtext"/>
    <w:qFormat/>
    <w:rsid w:val="00254135"/>
    <w:pPr>
      <w:framePr w:hSpace="141" w:wrap="around" w:vAnchor="text" w:hAnchor="text" w:xAlign="center" w:y="1"/>
      <w:suppressOverlap/>
    </w:pPr>
    <w:rPr>
      <w:b/>
      <w:sz w:val="22"/>
    </w:rPr>
  </w:style>
  <w:style w:type="paragraph" w:customStyle="1" w:styleId="Textruta">
    <w:name w:val="Textruta"/>
    <w:link w:val="TextrutaChar"/>
    <w:qFormat/>
    <w:rsid w:val="00254135"/>
    <w:rPr>
      <w:sz w:val="22"/>
    </w:rPr>
  </w:style>
  <w:style w:type="character" w:customStyle="1" w:styleId="TextrutaChar">
    <w:name w:val="Textruta Char"/>
    <w:basedOn w:val="Standardstycketeckensnitt"/>
    <w:link w:val="Textruta"/>
    <w:rsid w:val="00254135"/>
    <w:rPr>
      <w:sz w:val="22"/>
    </w:rPr>
  </w:style>
  <w:style w:type="paragraph" w:customStyle="1" w:styleId="Normal-tt">
    <w:name w:val="Normal - tät"/>
    <w:basedOn w:val="Normal"/>
    <w:rsid w:val="00D2600D"/>
  </w:style>
  <w:style w:type="paragraph" w:customStyle="1" w:styleId="Brdtext1">
    <w:name w:val="Brödtext1"/>
    <w:link w:val="BrdtextChar"/>
    <w:qFormat/>
    <w:rsid w:val="00254135"/>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254135"/>
    <w:rPr>
      <w:vanish/>
      <w:color w:val="FF0000"/>
    </w:rPr>
  </w:style>
  <w:style w:type="character" w:customStyle="1" w:styleId="BrdtextdoldChar">
    <w:name w:val="Brödtext dold Char"/>
    <w:basedOn w:val="BrdtextChar"/>
    <w:link w:val="Brdtextdold"/>
    <w:rsid w:val="00254135"/>
    <w:rPr>
      <w:vanish/>
      <w:color w:val="FF0000"/>
      <w:sz w:val="22"/>
      <w:szCs w:val="24"/>
    </w:rPr>
  </w:style>
  <w:style w:type="character" w:customStyle="1" w:styleId="BrdtextChar">
    <w:name w:val="Brödtext Char"/>
    <w:basedOn w:val="Standardstycketeckensnitt"/>
    <w:link w:val="Brdtext1"/>
    <w:rsid w:val="00254135"/>
    <w:rPr>
      <w:color w:val="000000" w:themeColor="text1"/>
      <w:sz w:val="22"/>
      <w:szCs w:val="24"/>
    </w:rPr>
  </w:style>
  <w:style w:type="character" w:customStyle="1" w:styleId="Rubrik5Char">
    <w:name w:val="Rubrik 5 Char"/>
    <w:basedOn w:val="Standardstycketeckensnitt"/>
    <w:link w:val="Rubrik5"/>
    <w:rsid w:val="00A548BF"/>
    <w:rPr>
      <w:b/>
      <w:bCs/>
      <w:i/>
      <w:iCs/>
      <w:color w:val="004080"/>
      <w:sz w:val="26"/>
      <w:szCs w:val="26"/>
      <w:u w:color="000000"/>
    </w:rPr>
  </w:style>
  <w:style w:type="character" w:customStyle="1" w:styleId="Rubrik6Char">
    <w:name w:val="Rubrik 6 Char"/>
    <w:basedOn w:val="Standardstycketeckensnitt"/>
    <w:link w:val="Rubrik6"/>
    <w:rsid w:val="00A548BF"/>
    <w:rPr>
      <w:b/>
      <w:bCs/>
      <w:color w:val="004080"/>
      <w:sz w:val="22"/>
      <w:szCs w:val="22"/>
      <w:u w:color="000000"/>
    </w:rPr>
  </w:style>
  <w:style w:type="character" w:customStyle="1" w:styleId="Rubrik7Char">
    <w:name w:val="Rubrik 7 Char"/>
    <w:basedOn w:val="Standardstycketeckensnitt"/>
    <w:link w:val="Rubrik7"/>
    <w:rsid w:val="00A548BF"/>
    <w:rPr>
      <w:color w:val="004080"/>
      <w:sz w:val="24"/>
      <w:szCs w:val="24"/>
      <w:u w:color="000000"/>
    </w:rPr>
  </w:style>
  <w:style w:type="character" w:customStyle="1" w:styleId="Rubrik8Char">
    <w:name w:val="Rubrik 8 Char"/>
    <w:basedOn w:val="Standardstycketeckensnitt"/>
    <w:link w:val="Rubrik8"/>
    <w:rsid w:val="00A548BF"/>
    <w:rPr>
      <w:i/>
      <w:iCs/>
      <w:color w:val="000000"/>
      <w:sz w:val="24"/>
      <w:szCs w:val="24"/>
      <w:u w:color="000000"/>
    </w:rPr>
  </w:style>
  <w:style w:type="character" w:customStyle="1" w:styleId="Rubrik9Char">
    <w:name w:val="Rubrik 9 Char"/>
    <w:basedOn w:val="Standardstycketeckensnitt"/>
    <w:link w:val="Rubrik9"/>
    <w:rsid w:val="00A548BF"/>
    <w:rPr>
      <w:rFonts w:ascii="Arial" w:hAnsi="Arial" w:cs="Arial"/>
      <w:color w:val="004080"/>
      <w:sz w:val="22"/>
      <w:szCs w:val="22"/>
      <w:u w:color="000000"/>
    </w:rPr>
  </w:style>
  <w:style w:type="paragraph" w:customStyle="1" w:styleId="Sidhuvud-litenrd">
    <w:name w:val="Sidhuvud - liten röd"/>
    <w:basedOn w:val="Normal-tt"/>
    <w:rsid w:val="00A548BF"/>
    <w:rPr>
      <w:b/>
      <w:bCs/>
      <w:color w:val="FF0000"/>
      <w:sz w:val="15"/>
    </w:rPr>
  </w:style>
  <w:style w:type="paragraph" w:customStyle="1" w:styleId="FMV">
    <w:name w:val="FMV"/>
    <w:basedOn w:val="Normal-tt"/>
    <w:next w:val="Normal-tt"/>
    <w:rsid w:val="00A548BF"/>
    <w:rPr>
      <w:rFonts w:ascii="Arial" w:hAnsi="Arial"/>
      <w:sz w:val="22"/>
      <w:lang w:eastAsia="en-US"/>
    </w:rPr>
  </w:style>
  <w:style w:type="paragraph" w:styleId="Innehll1">
    <w:name w:val="toc 1"/>
    <w:basedOn w:val="Normal"/>
    <w:next w:val="Normal"/>
    <w:autoRedefine/>
    <w:uiPriority w:val="39"/>
    <w:rsid w:val="00A548BF"/>
    <w:pPr>
      <w:tabs>
        <w:tab w:val="left" w:pos="480"/>
        <w:tab w:val="right" w:leader="dot" w:pos="9060"/>
      </w:tabs>
      <w:spacing w:before="120" w:after="120"/>
    </w:pPr>
    <w:rPr>
      <w:rFonts w:ascii="Arial" w:hAnsi="Arial"/>
      <w:b/>
      <w:caps/>
      <w:noProof/>
      <w:sz w:val="18"/>
    </w:rPr>
  </w:style>
  <w:style w:type="paragraph" w:customStyle="1" w:styleId="Dokumenttitel">
    <w:name w:val="Dokumenttitel"/>
    <w:basedOn w:val="Normal"/>
    <w:next w:val="Normal"/>
    <w:rsid w:val="00A548BF"/>
    <w:pPr>
      <w:spacing w:before="120"/>
    </w:pPr>
    <w:rPr>
      <w:rFonts w:ascii="Arial" w:hAnsi="Arial"/>
      <w:b/>
      <w:bCs/>
      <w:sz w:val="32"/>
    </w:rPr>
  </w:style>
  <w:style w:type="paragraph" w:customStyle="1" w:styleId="Sidhuvud-liten">
    <w:name w:val="Sidhuvud - liten"/>
    <w:basedOn w:val="Sidhuvud-litenrd"/>
    <w:rsid w:val="00A548BF"/>
    <w:rPr>
      <w:color w:val="auto"/>
    </w:rPr>
  </w:style>
  <w:style w:type="paragraph" w:styleId="Innehll2">
    <w:name w:val="toc 2"/>
    <w:basedOn w:val="Normal"/>
    <w:next w:val="Normal"/>
    <w:autoRedefine/>
    <w:uiPriority w:val="39"/>
    <w:rsid w:val="00A548BF"/>
    <w:pPr>
      <w:tabs>
        <w:tab w:val="left" w:pos="960"/>
        <w:tab w:val="right" w:leader="dot" w:pos="9060"/>
      </w:tabs>
      <w:spacing w:after="0"/>
      <w:ind w:left="238"/>
    </w:pPr>
    <w:rPr>
      <w:smallCaps/>
      <w:noProof/>
      <w:sz w:val="18"/>
    </w:rPr>
  </w:style>
  <w:style w:type="paragraph" w:customStyle="1" w:styleId="Innehllsfrteckning">
    <w:name w:val="Innehållsförteckning"/>
    <w:basedOn w:val="Normal"/>
    <w:next w:val="Normal"/>
    <w:rsid w:val="00A548BF"/>
    <w:pPr>
      <w:pageBreakBefore/>
    </w:pPr>
    <w:rPr>
      <w:rFonts w:ascii="Arial" w:hAnsi="Arial" w:cs="Arial"/>
      <w:b/>
      <w:sz w:val="28"/>
    </w:rPr>
  </w:style>
  <w:style w:type="paragraph" w:customStyle="1" w:styleId="Punktsats-tt">
    <w:name w:val="Punktsats - tät"/>
    <w:basedOn w:val="Normal"/>
    <w:rsid w:val="00A548BF"/>
    <w:pPr>
      <w:numPr>
        <w:numId w:val="2"/>
      </w:numPr>
      <w:tabs>
        <w:tab w:val="clear" w:pos="360"/>
        <w:tab w:val="left" w:pos="357"/>
        <w:tab w:val="left" w:pos="3544"/>
      </w:tabs>
      <w:spacing w:after="0"/>
    </w:pPr>
  </w:style>
  <w:style w:type="paragraph" w:customStyle="1" w:styleId="Referens">
    <w:name w:val="Referens"/>
    <w:basedOn w:val="Normal"/>
    <w:rsid w:val="00A548BF"/>
    <w:pPr>
      <w:numPr>
        <w:numId w:val="3"/>
      </w:numPr>
      <w:spacing w:after="120"/>
    </w:pPr>
  </w:style>
  <w:style w:type="paragraph" w:customStyle="1" w:styleId="Tabell">
    <w:name w:val="Tabell"/>
    <w:basedOn w:val="Normal"/>
    <w:rsid w:val="00A548BF"/>
    <w:pPr>
      <w:spacing w:after="120"/>
    </w:pPr>
  </w:style>
  <w:style w:type="paragraph" w:customStyle="1" w:styleId="Tabell-rubrik">
    <w:name w:val="Tabell - rubrik"/>
    <w:basedOn w:val="Tabell"/>
    <w:rsid w:val="00A548BF"/>
    <w:rPr>
      <w:b/>
    </w:rPr>
  </w:style>
  <w:style w:type="paragraph" w:customStyle="1" w:styleId="Titel">
    <w:name w:val="Titel"/>
    <w:basedOn w:val="Normal"/>
    <w:next w:val="Normal"/>
    <w:rsid w:val="00A548BF"/>
    <w:pPr>
      <w:spacing w:before="5000"/>
      <w:jc w:val="center"/>
    </w:pPr>
    <w:rPr>
      <w:b/>
      <w:sz w:val="52"/>
    </w:rPr>
  </w:style>
  <w:style w:type="paragraph" w:customStyle="1" w:styleId="Titel2">
    <w:name w:val="Titel2"/>
    <w:basedOn w:val="Normal"/>
    <w:next w:val="Normal"/>
    <w:rsid w:val="00A548BF"/>
    <w:pPr>
      <w:spacing w:after="120"/>
      <w:jc w:val="center"/>
    </w:pPr>
    <w:rPr>
      <w:b/>
      <w:sz w:val="40"/>
    </w:rPr>
  </w:style>
  <w:style w:type="character" w:styleId="Hyperlnk">
    <w:name w:val="Hyperlink"/>
    <w:rsid w:val="00A548BF"/>
    <w:rPr>
      <w:rFonts w:ascii="Arial" w:hAnsi="Arial" w:cs="Arial"/>
      <w:noProof/>
      <w:color w:val="0000FF"/>
      <w:szCs w:val="28"/>
      <w:u w:val="single"/>
    </w:rPr>
  </w:style>
  <w:style w:type="paragraph" w:styleId="Beskrivning">
    <w:name w:val="caption"/>
    <w:basedOn w:val="Normal"/>
    <w:next w:val="Normal"/>
    <w:qFormat/>
    <w:rsid w:val="00A548BF"/>
    <w:pPr>
      <w:spacing w:before="120"/>
      <w:jc w:val="center"/>
    </w:pPr>
    <w:rPr>
      <w:b/>
      <w:bCs/>
      <w:sz w:val="20"/>
    </w:rPr>
  </w:style>
  <w:style w:type="paragraph" w:customStyle="1" w:styleId="Punktsats">
    <w:name w:val="Punktsats"/>
    <w:basedOn w:val="Normal"/>
    <w:rsid w:val="00A548BF"/>
    <w:pPr>
      <w:numPr>
        <w:numId w:val="5"/>
      </w:numPr>
      <w:tabs>
        <w:tab w:val="clear" w:pos="360"/>
      </w:tabs>
      <w:ind w:left="357" w:hanging="357"/>
    </w:pPr>
  </w:style>
  <w:style w:type="paragraph" w:customStyle="1" w:styleId="Dokumentnamn">
    <w:name w:val="Dokumentnamn"/>
    <w:basedOn w:val="Normal"/>
    <w:rsid w:val="00A548BF"/>
    <w:pPr>
      <w:spacing w:after="120"/>
    </w:pPr>
  </w:style>
  <w:style w:type="paragraph" w:customStyle="1" w:styleId="Nrlista">
    <w:name w:val="Nrlista"/>
    <w:basedOn w:val="Normal"/>
    <w:rsid w:val="00A548BF"/>
    <w:pPr>
      <w:numPr>
        <w:numId w:val="6"/>
      </w:numPr>
      <w:tabs>
        <w:tab w:val="clear" w:pos="360"/>
        <w:tab w:val="left" w:pos="357"/>
      </w:tabs>
    </w:pPr>
  </w:style>
  <w:style w:type="paragraph" w:customStyle="1" w:styleId="Sammanfattning">
    <w:name w:val="Sammanfattning"/>
    <w:basedOn w:val="Rubrik1"/>
    <w:rsid w:val="00A548BF"/>
    <w:pPr>
      <w:keepNext/>
      <w:spacing w:before="480"/>
      <w:outlineLvl w:val="9"/>
    </w:pPr>
    <w:rPr>
      <w:rFonts w:cs="Times New Roman"/>
      <w:b/>
      <w:color w:val="auto"/>
      <w:kern w:val="28"/>
      <w:sz w:val="28"/>
      <w:szCs w:val="20"/>
    </w:rPr>
  </w:style>
  <w:style w:type="paragraph" w:customStyle="1" w:styleId="Nrlista-tt">
    <w:name w:val="Nrlista - tät"/>
    <w:basedOn w:val="Normal"/>
    <w:rsid w:val="00A548BF"/>
    <w:pPr>
      <w:numPr>
        <w:numId w:val="7"/>
      </w:numPr>
      <w:spacing w:after="0"/>
    </w:pPr>
  </w:style>
  <w:style w:type="paragraph" w:customStyle="1" w:styleId="Strecksats">
    <w:name w:val="Strecksats"/>
    <w:basedOn w:val="Normal"/>
    <w:rsid w:val="00A548BF"/>
    <w:pPr>
      <w:numPr>
        <w:numId w:val="8"/>
      </w:numPr>
      <w:tabs>
        <w:tab w:val="clear" w:pos="360"/>
      </w:tabs>
      <w:ind w:left="357" w:hanging="357"/>
    </w:pPr>
  </w:style>
  <w:style w:type="paragraph" w:customStyle="1" w:styleId="Strecksats-tt">
    <w:name w:val="Strecksats - tät"/>
    <w:basedOn w:val="Strecksats"/>
    <w:rsid w:val="00A548BF"/>
    <w:pPr>
      <w:numPr>
        <w:numId w:val="9"/>
      </w:numPr>
      <w:spacing w:after="0"/>
      <w:ind w:left="357" w:hanging="357"/>
    </w:pPr>
  </w:style>
  <w:style w:type="paragraph" w:styleId="Brdtext">
    <w:name w:val="Body Text"/>
    <w:basedOn w:val="Normal"/>
    <w:link w:val="BrdtextChar1"/>
    <w:rsid w:val="00A548BF"/>
    <w:pPr>
      <w:jc w:val="center"/>
    </w:pPr>
    <w:rPr>
      <w:b/>
      <w:sz w:val="58"/>
    </w:rPr>
  </w:style>
  <w:style w:type="character" w:customStyle="1" w:styleId="BrdtextChar1">
    <w:name w:val="Brödtext Char1"/>
    <w:basedOn w:val="Standardstycketeckensnitt"/>
    <w:link w:val="Brdtext"/>
    <w:rsid w:val="00A548BF"/>
    <w:rPr>
      <w:b/>
      <w:sz w:val="58"/>
    </w:rPr>
  </w:style>
  <w:style w:type="paragraph" w:styleId="Innehll3">
    <w:name w:val="toc 3"/>
    <w:basedOn w:val="Normal"/>
    <w:next w:val="Normal"/>
    <w:autoRedefine/>
    <w:rsid w:val="00A548BF"/>
    <w:pPr>
      <w:ind w:left="480"/>
    </w:pPr>
  </w:style>
  <w:style w:type="paragraph" w:styleId="Innehll4">
    <w:name w:val="toc 4"/>
    <w:basedOn w:val="Normal"/>
    <w:next w:val="Normal"/>
    <w:autoRedefine/>
    <w:rsid w:val="00A548BF"/>
    <w:pPr>
      <w:ind w:left="720"/>
    </w:pPr>
  </w:style>
  <w:style w:type="paragraph" w:styleId="Innehll5">
    <w:name w:val="toc 5"/>
    <w:basedOn w:val="Normal"/>
    <w:next w:val="Normal"/>
    <w:autoRedefine/>
    <w:rsid w:val="00A548BF"/>
    <w:pPr>
      <w:ind w:left="960"/>
    </w:pPr>
  </w:style>
  <w:style w:type="paragraph" w:styleId="Innehll6">
    <w:name w:val="toc 6"/>
    <w:basedOn w:val="Normal"/>
    <w:next w:val="Normal"/>
    <w:autoRedefine/>
    <w:rsid w:val="00A548BF"/>
    <w:pPr>
      <w:ind w:left="1200"/>
    </w:pPr>
  </w:style>
  <w:style w:type="paragraph" w:styleId="Innehll7">
    <w:name w:val="toc 7"/>
    <w:basedOn w:val="Normal"/>
    <w:next w:val="Normal"/>
    <w:autoRedefine/>
    <w:rsid w:val="00A548BF"/>
    <w:pPr>
      <w:ind w:left="1440"/>
    </w:pPr>
  </w:style>
  <w:style w:type="paragraph" w:styleId="Innehll8">
    <w:name w:val="toc 8"/>
    <w:basedOn w:val="Normal"/>
    <w:next w:val="Normal"/>
    <w:autoRedefine/>
    <w:rsid w:val="00A548BF"/>
    <w:pPr>
      <w:ind w:left="1680"/>
    </w:pPr>
  </w:style>
  <w:style w:type="paragraph" w:styleId="Innehll9">
    <w:name w:val="toc 9"/>
    <w:basedOn w:val="Normal"/>
    <w:next w:val="Normal"/>
    <w:autoRedefine/>
    <w:rsid w:val="00A548BF"/>
    <w:pPr>
      <w:ind w:left="1920"/>
    </w:pPr>
  </w:style>
  <w:style w:type="paragraph" w:styleId="Brdtextmedindrag">
    <w:name w:val="Body Text Indent"/>
    <w:basedOn w:val="Normal"/>
    <w:link w:val="BrdtextmedindragChar"/>
    <w:rsid w:val="00A548BF"/>
    <w:pPr>
      <w:tabs>
        <w:tab w:val="left" w:pos="540"/>
        <w:tab w:val="left" w:pos="6120"/>
      </w:tabs>
      <w:spacing w:after="0"/>
      <w:ind w:left="180"/>
    </w:pPr>
  </w:style>
  <w:style w:type="character" w:customStyle="1" w:styleId="BrdtextmedindragChar">
    <w:name w:val="Brödtext med indrag Char"/>
    <w:basedOn w:val="Standardstycketeckensnitt"/>
    <w:link w:val="Brdtextmedindrag"/>
    <w:rsid w:val="00A548BF"/>
    <w:rPr>
      <w:sz w:val="24"/>
    </w:rPr>
  </w:style>
  <w:style w:type="paragraph" w:styleId="Brdtextmedindrag2">
    <w:name w:val="Body Text Indent 2"/>
    <w:basedOn w:val="Normal"/>
    <w:link w:val="Brdtextmedindrag2Char"/>
    <w:rsid w:val="00A548BF"/>
    <w:pPr>
      <w:tabs>
        <w:tab w:val="left" w:pos="567"/>
      </w:tabs>
      <w:ind w:left="567" w:hanging="567"/>
    </w:pPr>
  </w:style>
  <w:style w:type="character" w:customStyle="1" w:styleId="Brdtextmedindrag2Char">
    <w:name w:val="Brödtext med indrag 2 Char"/>
    <w:basedOn w:val="Standardstycketeckensnitt"/>
    <w:link w:val="Brdtextmedindrag2"/>
    <w:rsid w:val="00A548BF"/>
    <w:rPr>
      <w:sz w:val="24"/>
    </w:rPr>
  </w:style>
  <w:style w:type="character" w:styleId="Radnummer">
    <w:name w:val="line number"/>
    <w:basedOn w:val="Standardstycketeckensnitt"/>
    <w:rsid w:val="00A548BF"/>
  </w:style>
  <w:style w:type="paragraph" w:customStyle="1" w:styleId="NumberedList">
    <w:name w:val="Numbered List"/>
    <w:rsid w:val="00A548BF"/>
    <w:pPr>
      <w:widowControl w:val="0"/>
      <w:autoSpaceDE w:val="0"/>
      <w:autoSpaceDN w:val="0"/>
      <w:adjustRightInd w:val="0"/>
      <w:ind w:left="360" w:hanging="360"/>
    </w:pPr>
    <w:rPr>
      <w:color w:val="000000"/>
      <w:u w:color="000000"/>
    </w:rPr>
  </w:style>
  <w:style w:type="paragraph" w:customStyle="1" w:styleId="BulletedList">
    <w:name w:val="Bulleted List"/>
    <w:rsid w:val="00A548BF"/>
    <w:pPr>
      <w:widowControl w:val="0"/>
      <w:autoSpaceDE w:val="0"/>
      <w:autoSpaceDN w:val="0"/>
      <w:adjustRightInd w:val="0"/>
      <w:ind w:left="360" w:hanging="360"/>
    </w:pPr>
    <w:rPr>
      <w:color w:val="000000"/>
      <w:u w:color="000000"/>
    </w:rPr>
  </w:style>
  <w:style w:type="paragraph" w:styleId="Brdtext2">
    <w:name w:val="Body Text 2"/>
    <w:basedOn w:val="Normal"/>
    <w:link w:val="Brdtext2Char"/>
    <w:rsid w:val="00A548BF"/>
    <w:pPr>
      <w:widowControl w:val="0"/>
      <w:autoSpaceDE w:val="0"/>
      <w:autoSpaceDN w:val="0"/>
      <w:adjustRightInd w:val="0"/>
      <w:spacing w:after="120" w:line="480" w:lineRule="auto"/>
    </w:pPr>
    <w:rPr>
      <w:color w:val="000000"/>
      <w:sz w:val="18"/>
      <w:szCs w:val="18"/>
      <w:u w:color="000000"/>
    </w:rPr>
  </w:style>
  <w:style w:type="character" w:customStyle="1" w:styleId="Brdtext2Char">
    <w:name w:val="Brödtext 2 Char"/>
    <w:basedOn w:val="Standardstycketeckensnitt"/>
    <w:link w:val="Brdtext2"/>
    <w:rsid w:val="00A548BF"/>
    <w:rPr>
      <w:color w:val="000000"/>
      <w:sz w:val="18"/>
      <w:szCs w:val="18"/>
      <w:u w:color="000000"/>
    </w:rPr>
  </w:style>
  <w:style w:type="paragraph" w:styleId="Brdtext3">
    <w:name w:val="Body Text 3"/>
    <w:basedOn w:val="Normal"/>
    <w:link w:val="Brdtext3Char"/>
    <w:rsid w:val="00A548BF"/>
    <w:pPr>
      <w:widowControl w:val="0"/>
      <w:autoSpaceDE w:val="0"/>
      <w:autoSpaceDN w:val="0"/>
      <w:adjustRightInd w:val="0"/>
      <w:spacing w:after="120"/>
    </w:pPr>
    <w:rPr>
      <w:color w:val="000000"/>
      <w:sz w:val="16"/>
      <w:szCs w:val="16"/>
      <w:u w:color="000000"/>
    </w:rPr>
  </w:style>
  <w:style w:type="character" w:customStyle="1" w:styleId="Brdtext3Char">
    <w:name w:val="Brödtext 3 Char"/>
    <w:basedOn w:val="Standardstycketeckensnitt"/>
    <w:link w:val="Brdtext3"/>
    <w:rsid w:val="00A548BF"/>
    <w:rPr>
      <w:color w:val="000000"/>
      <w:sz w:val="16"/>
      <w:szCs w:val="16"/>
      <w:u w:color="000000"/>
    </w:rPr>
  </w:style>
  <w:style w:type="paragraph" w:styleId="Anteckningsrubrik">
    <w:name w:val="Note Heading"/>
    <w:basedOn w:val="Normal"/>
    <w:next w:val="Normal"/>
    <w:link w:val="AnteckningsrubrikChar"/>
    <w:rsid w:val="00A548BF"/>
    <w:pPr>
      <w:widowControl w:val="0"/>
      <w:autoSpaceDE w:val="0"/>
      <w:autoSpaceDN w:val="0"/>
      <w:adjustRightInd w:val="0"/>
      <w:spacing w:after="0"/>
    </w:pPr>
    <w:rPr>
      <w:color w:val="000000"/>
      <w:sz w:val="20"/>
      <w:u w:color="000000"/>
    </w:rPr>
  </w:style>
  <w:style w:type="character" w:customStyle="1" w:styleId="AnteckningsrubrikChar">
    <w:name w:val="Anteckningsrubrik Char"/>
    <w:basedOn w:val="Standardstycketeckensnitt"/>
    <w:link w:val="Anteckningsrubrik"/>
    <w:rsid w:val="00A548BF"/>
    <w:rPr>
      <w:color w:val="000000"/>
      <w:u w:color="000000"/>
    </w:rPr>
  </w:style>
  <w:style w:type="paragraph" w:styleId="Oformateradtext">
    <w:name w:val="Plain Text"/>
    <w:basedOn w:val="Normal"/>
    <w:link w:val="OformateradtextChar"/>
    <w:rsid w:val="00A548BF"/>
    <w:pPr>
      <w:widowControl w:val="0"/>
      <w:autoSpaceDE w:val="0"/>
      <w:autoSpaceDN w:val="0"/>
      <w:adjustRightInd w:val="0"/>
      <w:spacing w:after="0"/>
    </w:pPr>
    <w:rPr>
      <w:rFonts w:ascii="Courier New" w:hAnsi="Courier New" w:cs="Courier New"/>
      <w:color w:val="000000"/>
      <w:sz w:val="20"/>
      <w:u w:color="000000"/>
    </w:rPr>
  </w:style>
  <w:style w:type="character" w:customStyle="1" w:styleId="OformateradtextChar">
    <w:name w:val="Oformaterad text Char"/>
    <w:basedOn w:val="Standardstycketeckensnitt"/>
    <w:link w:val="Oformateradtext"/>
    <w:rsid w:val="00A548BF"/>
    <w:rPr>
      <w:rFonts w:ascii="Courier New" w:hAnsi="Courier New" w:cs="Courier New"/>
      <w:color w:val="000000"/>
      <w:u w:color="000000"/>
    </w:rPr>
  </w:style>
  <w:style w:type="paragraph" w:customStyle="1" w:styleId="Code">
    <w:name w:val="Code"/>
    <w:rsid w:val="00A548BF"/>
    <w:pPr>
      <w:widowControl w:val="0"/>
      <w:autoSpaceDE w:val="0"/>
      <w:autoSpaceDN w:val="0"/>
      <w:adjustRightInd w:val="0"/>
    </w:pPr>
    <w:rPr>
      <w:rFonts w:ascii="Courier New" w:hAnsi="Courier New" w:cs="Courier New"/>
      <w:color w:val="000000"/>
      <w:sz w:val="18"/>
      <w:szCs w:val="18"/>
      <w:u w:color="000000"/>
    </w:rPr>
  </w:style>
  <w:style w:type="character" w:customStyle="1" w:styleId="FieldLabel">
    <w:name w:val="Field Label"/>
    <w:rsid w:val="00A548BF"/>
    <w:rPr>
      <w:rFonts w:ascii="Times New Roman" w:hAnsi="Times New Roman"/>
      <w:i/>
      <w:iCs/>
      <w:color w:val="004080"/>
      <w:sz w:val="20"/>
      <w:szCs w:val="20"/>
      <w:u w:color="000000"/>
    </w:rPr>
  </w:style>
  <w:style w:type="character" w:customStyle="1" w:styleId="TableHeading">
    <w:name w:val="Table Heading"/>
    <w:rsid w:val="00A548BF"/>
    <w:rPr>
      <w:rFonts w:ascii="Times New Roman" w:hAnsi="Times New Roman"/>
      <w:b/>
      <w:bCs/>
      <w:color w:val="000000"/>
      <w:sz w:val="22"/>
      <w:szCs w:val="22"/>
      <w:u w:color="000000"/>
    </w:rPr>
  </w:style>
  <w:style w:type="character" w:customStyle="1" w:styleId="SSBookmark">
    <w:name w:val="SSBookmark"/>
    <w:rsid w:val="00A548BF"/>
    <w:rPr>
      <w:rFonts w:ascii="Lucida Sans" w:hAnsi="Lucida Sans" w:cs="Lucida Sans"/>
      <w:b/>
      <w:bCs/>
      <w:color w:val="000000"/>
      <w:sz w:val="16"/>
      <w:szCs w:val="16"/>
      <w:u w:color="000000"/>
    </w:rPr>
  </w:style>
  <w:style w:type="character" w:customStyle="1" w:styleId="Objecttype">
    <w:name w:val="Object type"/>
    <w:rsid w:val="00A548BF"/>
    <w:rPr>
      <w:rFonts w:ascii="Times New Roman" w:hAnsi="Times New Roman"/>
      <w:b/>
      <w:bCs/>
      <w:color w:val="000000"/>
      <w:sz w:val="20"/>
      <w:szCs w:val="20"/>
      <w:u w:val="single" w:color="000000"/>
    </w:rPr>
  </w:style>
  <w:style w:type="paragraph" w:customStyle="1" w:styleId="ListHeader">
    <w:name w:val="List Header"/>
    <w:rsid w:val="00A548BF"/>
    <w:pPr>
      <w:widowControl w:val="0"/>
      <w:autoSpaceDE w:val="0"/>
      <w:autoSpaceDN w:val="0"/>
      <w:adjustRightInd w:val="0"/>
    </w:pPr>
    <w:rPr>
      <w:b/>
      <w:bCs/>
      <w:i/>
      <w:iCs/>
      <w:color w:val="0000A0"/>
      <w:u w:color="000000"/>
    </w:rPr>
  </w:style>
  <w:style w:type="character" w:styleId="Kommentarsreferens">
    <w:name w:val="annotation reference"/>
    <w:rsid w:val="00A548BF"/>
    <w:rPr>
      <w:sz w:val="16"/>
      <w:szCs w:val="16"/>
    </w:rPr>
  </w:style>
  <w:style w:type="paragraph" w:styleId="Kommentarer">
    <w:name w:val="annotation text"/>
    <w:basedOn w:val="Normal"/>
    <w:link w:val="KommentarerChar"/>
    <w:rsid w:val="00A548BF"/>
    <w:rPr>
      <w:sz w:val="20"/>
    </w:rPr>
  </w:style>
  <w:style w:type="character" w:customStyle="1" w:styleId="KommentarerChar">
    <w:name w:val="Kommentarer Char"/>
    <w:basedOn w:val="Standardstycketeckensnitt"/>
    <w:link w:val="Kommentarer"/>
    <w:rsid w:val="00A548BF"/>
  </w:style>
  <w:style w:type="paragraph" w:styleId="Kommentarsmne">
    <w:name w:val="annotation subject"/>
    <w:basedOn w:val="Kommentarer"/>
    <w:next w:val="Kommentarer"/>
    <w:link w:val="KommentarsmneChar"/>
    <w:rsid w:val="00A548BF"/>
    <w:rPr>
      <w:b/>
      <w:bCs/>
    </w:rPr>
  </w:style>
  <w:style w:type="character" w:customStyle="1" w:styleId="KommentarsmneChar">
    <w:name w:val="Kommentarsämne Char"/>
    <w:basedOn w:val="KommentarerChar"/>
    <w:link w:val="Kommentarsmne"/>
    <w:rsid w:val="00A548BF"/>
    <w:rPr>
      <w:b/>
      <w:bCs/>
    </w:rPr>
  </w:style>
  <w:style w:type="table" w:styleId="Tabellrutnt">
    <w:name w:val="Table Grid"/>
    <w:basedOn w:val="Normaltabell"/>
    <w:uiPriority w:val="59"/>
    <w:rsid w:val="00A54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A548BF"/>
    <w:rPr>
      <w:sz w:val="24"/>
    </w:rPr>
  </w:style>
  <w:style w:type="paragraph" w:styleId="Liststycke">
    <w:name w:val="List Paragraph"/>
    <w:basedOn w:val="Normal"/>
    <w:uiPriority w:val="34"/>
    <w:qFormat/>
    <w:rsid w:val="00A548BF"/>
    <w:pPr>
      <w:spacing w:after="0"/>
      <w:ind w:left="720"/>
      <w:contextualSpacing/>
    </w:pPr>
    <w:rPr>
      <w:rFonts w:ascii="Arial" w:hAnsi="Arial" w:cs="Arial"/>
      <w:sz w:val="22"/>
      <w:szCs w:val="22"/>
    </w:rPr>
  </w:style>
  <w:style w:type="paragraph" w:styleId="Punktlista">
    <w:name w:val="List Bullet"/>
    <w:basedOn w:val="Normal"/>
    <w:autoRedefine/>
    <w:rsid w:val="00A548BF"/>
    <w:pPr>
      <w:keepLines/>
      <w:numPr>
        <w:numId w:val="12"/>
      </w:numPr>
      <w:spacing w:before="60" w:after="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hclu01i\officemallar$\Besl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kTyp xmlns="f581bc7a-43a6-4e72-8e59-092edcf77898">Mall</DokTyp>
    <Omr_x00e5_de xmlns="f581bc7a-43a6-4e72-8e59-092edcf77898" xsi:nil="true"/>
    <Sortering xmlns="f581bc7a-43a6-4e72-8e59-092edcf77898" xsi:nil="true"/>
    <Historisk xmlns="f581bc7a-43a6-4e72-8e59-092edcf77898">Aktuell</Historisk>
    <Revisionsinfo xmlns="f581bc7a-43a6-4e72-8e59-092edcf778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4.xml><?xml version="1.0" encoding="utf-8"?>
<p:properties xmlns:p="http://schemas.microsoft.com/office/2006/metadata/properties" xmlns:xsi="http://www.w3.org/2001/XMLSchema-instance" xmlns:pc="http://schemas.microsoft.com/office/infopath/2007/PartnerControls">
  <documentManagement>
    <_dlc_DocId xmlns="3633953f-e804-41b5-a0b2-985f764f5bea">FMVID-929-23</_dlc_DocId>
    <_dlc_DocIdUrl xmlns="3633953f-e804-41b5-a0b2-985f764f5bea">
      <Url>http://sharepoint.fmv.se/_layouts/DocIdRedir.aspx?ID=FMVID-929-23</Url>
      <Description>FMVID-929-23</Description>
    </_dlc_DocIdUrl>
    <DokTyp xmlns="6aa27b9f-aa00-4986-8f63-3f43b7d4fb0e">Mall</DokTyp>
    <Omr_x00e5_de xmlns="6aa27b9f-aa00-4986-8f63-3f43b7d4fb0e" xsi:nil="true"/>
    <Sortering xmlns="3662065f-01f2-4a8e-b21e-9b735805f47d" xsi:nil="true"/>
    <Historisk xmlns="3662065f-01f2-4a8e-b21e-9b735805f47d">Aktuell</Historisk>
    <PublishingExpirationDate xmlns="http://schemas.microsoft.com/sharepoint/v3" xsi:nil="true"/>
    <PublishingStartDate xmlns="http://schemas.microsoft.com/sharepoint/v3" xsi:nil="true"/>
    <Revisionsinfo xmlns="3662065f-01f2-4a8e-b21e-9b735805f47d" xsi:nil="true"/>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kument" ma:contentTypeID="0x010100B9BE544C236A6B4091C2F714258E8432" ma:contentTypeVersion="15" ma:contentTypeDescription="Skapa ett nytt dokument." ma:contentTypeScope="" ma:versionID="8f003b5a16e1935f8e35a8152955c8ed">
  <xsd:schema xmlns:xsd="http://www.w3.org/2001/XMLSchema" xmlns:xs="http://www.w3.org/2001/XMLSchema" xmlns:p="http://schemas.microsoft.com/office/2006/metadata/properties" xmlns:ns1="http://schemas.microsoft.com/sharepoint/v3" xmlns:ns2="f581bc7a-43a6-4e72-8e59-092edcf77898" targetNamespace="http://schemas.microsoft.com/office/2006/metadata/properties" ma:root="true" ma:fieldsID="11277d1524f3bba5c5f3190adf28031e" ns1:_="" ns2:_="">
    <xsd:import namespace="http://schemas.microsoft.com/sharepoint/v3"/>
    <xsd:import namespace="f581bc7a-43a6-4e72-8e59-092edcf77898"/>
    <xsd:element name="properties">
      <xsd:complexType>
        <xsd:sequence>
          <xsd:element name="documentManagement">
            <xsd:complexType>
              <xsd:all>
                <xsd:element ref="ns1:PublishingStartDate" minOccurs="0"/>
                <xsd:element ref="ns1:PublishingExpirationDate" minOccurs="0"/>
                <xsd:element ref="ns2:DokTyp" minOccurs="0"/>
                <xsd:element ref="ns2:Omr_x00e5_de" minOccurs="0"/>
                <xsd:element ref="ns2:Revisionsinfo" minOccurs="0"/>
                <xsd:element ref="ns2:Historisk" minOccurs="0"/>
                <xsd:element ref="ns2:Sorter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internalName="PublishingStartDate" ma:readOnly="fals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1bc7a-43a6-4e72-8e59-092edcf77898" elementFormDefault="qualified">
    <xsd:import namespace="http://schemas.microsoft.com/office/2006/documentManagement/types"/>
    <xsd:import namespace="http://schemas.microsoft.com/office/infopath/2007/PartnerControls"/>
    <xsd:element name="DokTyp" ma:index="6" nillable="true" ma:displayName="DokTyp" ma:format="Dropdown" ma:internalName="DokTyp" ma:readOnly="false">
      <xsd:simpleType>
        <xsd:restriction base="dms:Choice">
          <xsd:enumeration value="Checklista"/>
          <xsd:enumeration value="Mall"/>
          <xsd:enumeration value="PDF"/>
          <xsd:enumeration value="Vägledn/metod/instruktion"/>
          <xsd:enumeration value="Word"/>
        </xsd:restriction>
      </xsd:simpleType>
    </xsd:element>
    <xsd:element name="Omr_x00e5_de" ma:index="7" nillable="true" ma:displayName="Område" ma:format="Dropdown" ma:internalName="Omr_x00e5_de" ma:readOnly="false">
      <xsd:simpleType>
        <xsd:restriction base="dms:Choice">
          <xsd:enumeration value="Management"/>
          <xsd:enumeration value="Användningsfall och arkitektur"/>
          <xsd:enumeration value="Oberoende värdering"/>
        </xsd:restriction>
      </xsd:simpleType>
    </xsd:element>
    <xsd:element name="Revisionsinfo" ma:index="8" nillable="true" ma:displayName="Revisionsinfo" ma:internalName="Revisionsinfo" ma:readOnly="false">
      <xsd:simpleType>
        <xsd:restriction base="dms:Note">
          <xsd:maxLength value="255"/>
        </xsd:restriction>
      </xsd:simpleType>
    </xsd:element>
    <xsd:element name="Historisk" ma:index="9" nillable="true" ma:displayName="Historisk" ma:default="Aktuell" ma:format="Dropdown" ma:internalName="Historisk" ma:readOnly="false">
      <xsd:simpleType>
        <xsd:restriction base="dms:Choice">
          <xsd:enumeration value="Aktuell"/>
          <xsd:enumeration value="Historisk"/>
        </xsd:restriction>
      </xsd:simpleType>
    </xsd:element>
    <xsd:element name="Sortering" ma:index="10" nillable="true" ma:displayName="Sortering" ma:internalName="Sortering"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FB08E571-FD5B-4A23-98CB-6782194641B9}"/>
</file>

<file path=customXml/itemProps2.xml><?xml version="1.0" encoding="utf-8"?>
<ds:datastoreItem xmlns:ds="http://schemas.openxmlformats.org/officeDocument/2006/customXml" ds:itemID="{24F9BC84-3B24-4242-9D7E-741D6DEE3953}"/>
</file>

<file path=customXml/itemProps3.xml><?xml version="1.0" encoding="utf-8"?>
<ds:datastoreItem xmlns:ds="http://schemas.openxmlformats.org/officeDocument/2006/customXml" ds:itemID="{066B67A3-4EFD-47A0-8A0C-7AC8510E96E3}"/>
</file>

<file path=customXml/itemProps4.xml><?xml version="1.0" encoding="utf-8"?>
<ds:datastoreItem xmlns:ds="http://schemas.openxmlformats.org/officeDocument/2006/customXml" ds:itemID="{FB08E571-FD5B-4A23-98CB-6782194641B9}">
  <ds:schemaRefs>
    <ds:schemaRef ds:uri="http://purl.org/dc/terms/"/>
    <ds:schemaRef ds:uri="http://schemas.microsoft.com/office/infopath/2007/PartnerControls"/>
    <ds:schemaRef ds:uri="069001fa-64dd-46f9-9ef2-bff96ad6bc7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F06F29A-FDBA-482D-AEA3-4478191B0AA7}">
  <ds:schemaRefs>
    <ds:schemaRef ds:uri="http://schemas.microsoft.com/office/2006/metadata/customXsn"/>
  </ds:schemaRefs>
</ds:datastoreItem>
</file>

<file path=customXml/itemProps6.xml><?xml version="1.0" encoding="utf-8"?>
<ds:datastoreItem xmlns:ds="http://schemas.openxmlformats.org/officeDocument/2006/customXml" ds:itemID="{2804DEB2-94A2-4E48-AA1F-69DF6DB281A1}"/>
</file>

<file path=customXml/itemProps7.xml><?xml version="1.0" encoding="utf-8"?>
<ds:datastoreItem xmlns:ds="http://schemas.openxmlformats.org/officeDocument/2006/customXml" ds:itemID="{97EDD271-FB4D-4A31-88B8-E204E2A20D72}"/>
</file>

<file path=docProps/app.xml><?xml version="1.0" encoding="utf-8"?>
<Properties xmlns="http://schemas.openxmlformats.org/officeDocument/2006/extended-properties" xmlns:vt="http://schemas.openxmlformats.org/officeDocument/2006/docPropsVTypes">
  <Template>Beslut</Template>
  <TotalTime>3</TotalTime>
  <Pages>16</Pages>
  <Words>2439</Words>
  <Characters>18082</Characters>
  <Application>Microsoft Office Word</Application>
  <DocSecurity>0</DocSecurity>
  <Lines>150</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ITSS 2 - kravnedbrytning/IT-säkerhetsarkitektur</dc:title>
  <dc:creator>Fenger-Krog, Christian CHFEN</dc:creator>
  <cp:lastModifiedBy>Fenger-Krog, Christian CHFEN</cp:lastModifiedBy>
  <cp:revision>3</cp:revision>
  <cp:lastPrinted>2011-04-06T13:59:00Z</cp:lastPrinted>
  <dcterms:created xsi:type="dcterms:W3CDTF">2017-03-03T08:44:00Z</dcterms:created>
  <dcterms:modified xsi:type="dcterms:W3CDTF">2017-03-03T09:03:00Z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0x010100B9BE544C236A6B4091C2F714258E8432</vt:lpwstr>
  </property>
  <property fmtid="{D5CDD505-2E9C-101B-9397-08002B2CF9AE}" pid="3" name="_dlc_DocIdItemGuid">
    <vt:lpwstr>a45e3b7a-ca55-4250-9b1a-0974a70b18ca</vt:lpwstr>
  </property>
  <property fmtid="{D5CDD505-2E9C-101B-9397-08002B2CF9AE}" pid="4" name="Order">
    <vt:r8>500</vt:r8>
  </property>
</Properties>
</file>